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CAE8" w14:textId="77777777" w:rsidR="000A7B0A" w:rsidRPr="009D128C" w:rsidRDefault="000A7B0A" w:rsidP="000A7B0A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bookmarkStart w:id="0" w:name="_Hlk97803291"/>
      <w:r>
        <w:rPr>
          <w:rFonts w:cs="Times New Roman"/>
          <w:b/>
          <w:color w:val="000000" w:themeColor="text1"/>
          <w:sz w:val="20"/>
          <w:szCs w:val="20"/>
        </w:rPr>
        <w:t>Żary dnia  16 .03. 2022 r.</w:t>
      </w:r>
    </w:p>
    <w:p w14:paraId="7CC0C719" w14:textId="77777777" w:rsidR="000A7B0A" w:rsidRPr="001101A7" w:rsidRDefault="000A7B0A" w:rsidP="000A7B0A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Ogłoszenie konkursu ofert</w:t>
      </w:r>
    </w:p>
    <w:p w14:paraId="0AA2F95B" w14:textId="77777777" w:rsidR="000A7B0A" w:rsidRDefault="000A7B0A" w:rsidP="000A7B0A">
      <w:pPr>
        <w:spacing w:line="276" w:lineRule="auto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1101A7">
        <w:rPr>
          <w:rFonts w:cs="Times New Roman"/>
          <w:b/>
          <w:color w:val="000000" w:themeColor="text1"/>
          <w:sz w:val="28"/>
          <w:szCs w:val="28"/>
        </w:rPr>
        <w:t>w celu zawarcia  umowy  o udzielenie świadczeń opieki  zdrowotnej</w:t>
      </w:r>
    </w:p>
    <w:p w14:paraId="2944C17F" w14:textId="77777777" w:rsidR="000A7B0A" w:rsidRPr="001101A7" w:rsidRDefault="000A7B0A" w:rsidP="000A7B0A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4DBFE9C5" w14:textId="77777777" w:rsidR="000A7B0A" w:rsidRPr="00736831" w:rsidRDefault="000A7B0A" w:rsidP="000A7B0A">
      <w:pPr>
        <w:jc w:val="both"/>
        <w:rPr>
          <w:rFonts w:cs="Times New Roman"/>
          <w:bCs/>
          <w:color w:val="000000" w:themeColor="text1"/>
        </w:rPr>
      </w:pPr>
      <w:r w:rsidRPr="00736831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56781317" w14:textId="77777777" w:rsidR="000A7B0A" w:rsidRPr="00736831" w:rsidRDefault="000A7B0A" w:rsidP="000A7B0A">
      <w:pPr>
        <w:rPr>
          <w:rFonts w:cs="Times New Roman"/>
          <w:b/>
          <w:color w:val="000000" w:themeColor="text1"/>
        </w:rPr>
      </w:pPr>
    </w:p>
    <w:p w14:paraId="5781421B" w14:textId="77777777" w:rsidR="000A7B0A" w:rsidRPr="00736831" w:rsidRDefault="000A7B0A" w:rsidP="000A7B0A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KOMENDANT</w:t>
      </w:r>
    </w:p>
    <w:p w14:paraId="14D1DD1A" w14:textId="77777777" w:rsidR="000A7B0A" w:rsidRPr="00736831" w:rsidRDefault="000A7B0A" w:rsidP="000A7B0A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105.  Kresowego Szpitala Wojskowego z Przychodnią</w:t>
      </w:r>
    </w:p>
    <w:p w14:paraId="521BF95F" w14:textId="77777777" w:rsidR="000A7B0A" w:rsidRPr="00736831" w:rsidRDefault="000A7B0A" w:rsidP="000A7B0A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Samodzielnego Publicznego Zakładu Opieki Zdrowotnej</w:t>
      </w:r>
    </w:p>
    <w:p w14:paraId="163AA3EE" w14:textId="77777777" w:rsidR="000A7B0A" w:rsidRPr="00736831" w:rsidRDefault="000A7B0A" w:rsidP="000A7B0A">
      <w:pPr>
        <w:jc w:val="center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ul. Domańskiego 2 ,68-200 Żary</w:t>
      </w:r>
    </w:p>
    <w:p w14:paraId="62AFA2F2" w14:textId="77777777" w:rsidR="000A7B0A" w:rsidRPr="00736831" w:rsidRDefault="000A7B0A" w:rsidP="000A7B0A">
      <w:pPr>
        <w:rPr>
          <w:rFonts w:cs="Times New Roman"/>
          <w:b/>
          <w:color w:val="000000" w:themeColor="text1"/>
        </w:rPr>
      </w:pPr>
    </w:p>
    <w:p w14:paraId="070B14AE" w14:textId="77777777" w:rsidR="000A7B0A" w:rsidRDefault="000A7B0A" w:rsidP="000A7B0A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zaprasza do składania ofert poprzez podmioty o których mowa w  art.26  ust.1 ustawy  </w:t>
      </w:r>
      <w:r>
        <w:rPr>
          <w:rFonts w:cs="Times New Roman"/>
          <w:color w:val="000000" w:themeColor="text1"/>
        </w:rPr>
        <w:t xml:space="preserve">                           </w:t>
      </w:r>
      <w:r w:rsidRPr="00736831">
        <w:rPr>
          <w:rFonts w:cs="Times New Roman"/>
          <w:color w:val="000000" w:themeColor="text1"/>
        </w:rPr>
        <w:t>o działalności leczniczej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bCs/>
          <w:color w:val="000000" w:themeColor="text1"/>
        </w:rPr>
        <w:t xml:space="preserve">w zakresie </w:t>
      </w:r>
      <w:r>
        <w:rPr>
          <w:rFonts w:cs="Times New Roman"/>
          <w:bCs/>
          <w:color w:val="000000" w:themeColor="text1"/>
        </w:rPr>
        <w:t>kardiologii  na leczenie szpitalne w Oddziale Kardiologicznym i Oddziale Intensywnego Nadzoru Kardiologicznego  oraz ambulatoryjnej  opieki specjalistycznej w Poradni  Kardiologicznej w siedzibie 105 Szpitala Wojskowego                                       z Przychodnia Samodzielnego Publicznego  Zakładu Opieki Zdrowotnej w Żarach.</w:t>
      </w:r>
    </w:p>
    <w:p w14:paraId="4F2506DD" w14:textId="77777777" w:rsidR="000A7B0A" w:rsidRPr="00736831" w:rsidRDefault="000A7B0A" w:rsidP="000A7B0A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 xml:space="preserve">  </w:t>
      </w:r>
    </w:p>
    <w:p w14:paraId="5A853A34" w14:textId="77777777" w:rsidR="000A7B0A" w:rsidRPr="00BB7A6B" w:rsidRDefault="000A7B0A" w:rsidP="000A7B0A">
      <w:pPr>
        <w:jc w:val="both"/>
        <w:rPr>
          <w:rFonts w:cs="Times New Roman"/>
          <w:bCs/>
          <w:color w:val="000000" w:themeColor="text1"/>
        </w:rPr>
      </w:pPr>
      <w:r w:rsidRPr="008628A6">
        <w:rPr>
          <w:rFonts w:cs="Times New Roman"/>
          <w:bCs/>
          <w:color w:val="000000" w:themeColor="text1"/>
        </w:rPr>
        <w:t>Realizacja przedmiotu zamówienia</w:t>
      </w:r>
      <w:r w:rsidRPr="00736831">
        <w:rPr>
          <w:rFonts w:cs="Times New Roman"/>
          <w:b/>
          <w:color w:val="000000" w:themeColor="text1"/>
        </w:rPr>
        <w:t xml:space="preserve"> </w:t>
      </w:r>
      <w:r w:rsidRPr="00BB7A6B">
        <w:rPr>
          <w:rFonts w:cs="Times New Roman"/>
          <w:bCs/>
          <w:color w:val="000000" w:themeColor="text1"/>
        </w:rPr>
        <w:t xml:space="preserve">na okres </w:t>
      </w:r>
      <w:r>
        <w:rPr>
          <w:rFonts w:cs="Times New Roman"/>
          <w:bCs/>
          <w:color w:val="000000" w:themeColor="text1"/>
        </w:rPr>
        <w:t>36  miesięcy od daty zawarcia umowy.</w:t>
      </w:r>
    </w:p>
    <w:p w14:paraId="4416C8A3" w14:textId="77777777" w:rsidR="000A7B0A" w:rsidRDefault="000A7B0A" w:rsidP="000A7B0A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O udzielenie  zamówienia mogą się ubiegać oferenci posiadający specjalizację w dziedzinie kardiologii.</w:t>
      </w:r>
    </w:p>
    <w:p w14:paraId="391BF6B3" w14:textId="77777777" w:rsidR="000A7B0A" w:rsidRPr="00736831" w:rsidRDefault="000A7B0A" w:rsidP="000A7B0A">
      <w:pPr>
        <w:jc w:val="both"/>
        <w:rPr>
          <w:rFonts w:cs="Times New Roman"/>
          <w:color w:val="000000" w:themeColor="text1"/>
        </w:rPr>
      </w:pPr>
      <w:r w:rsidRPr="005F4486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>
        <w:rPr>
          <w:rFonts w:cs="Times New Roman"/>
          <w:b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>105.Kresowym Szpitalu Wojskowym z Przychodnią  SPZOZ w Żarach</w:t>
      </w:r>
      <w:r>
        <w:rPr>
          <w:rFonts w:cs="Times New Roman"/>
          <w:color w:val="000000" w:themeColor="text1"/>
        </w:rPr>
        <w:t xml:space="preserve">                              </w:t>
      </w:r>
      <w:r w:rsidRPr="00736831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- </w:t>
      </w:r>
      <w:hyperlink r:id="rId4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zakładce konkursy ofert                                       oraz    w Dziale Kadr i Płac  budynek nr 23 , II piętro pokój 202 </w:t>
      </w:r>
    </w:p>
    <w:p w14:paraId="00D3F092" w14:textId="77777777" w:rsidR="000A7B0A" w:rsidRPr="00736831" w:rsidRDefault="000A7B0A" w:rsidP="000A7B0A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Składanie Ofert</w:t>
      </w:r>
    </w:p>
    <w:p w14:paraId="5DC0C5B6" w14:textId="77777777" w:rsidR="000A7B0A" w:rsidRDefault="000A7B0A" w:rsidP="000A7B0A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Oferty</w:t>
      </w:r>
      <w:r>
        <w:rPr>
          <w:rFonts w:cs="Times New Roman"/>
          <w:color w:val="000000" w:themeColor="text1"/>
        </w:rPr>
        <w:t xml:space="preserve"> należy składać </w:t>
      </w:r>
      <w:r w:rsidRPr="00736831">
        <w:rPr>
          <w:rFonts w:cs="Times New Roman"/>
          <w:color w:val="000000" w:themeColor="text1"/>
        </w:rPr>
        <w:t xml:space="preserve"> w zamknię</w:t>
      </w:r>
      <w:r>
        <w:rPr>
          <w:rFonts w:cs="Times New Roman"/>
          <w:color w:val="000000" w:themeColor="text1"/>
        </w:rPr>
        <w:t>tej</w:t>
      </w:r>
      <w:r w:rsidRPr="00736831">
        <w:rPr>
          <w:rFonts w:cs="Times New Roman"/>
          <w:color w:val="000000" w:themeColor="text1"/>
        </w:rPr>
        <w:t xml:space="preserve"> koper</w:t>
      </w:r>
      <w:r>
        <w:rPr>
          <w:rFonts w:cs="Times New Roman"/>
          <w:color w:val="000000" w:themeColor="text1"/>
        </w:rPr>
        <w:t xml:space="preserve">cie opisanej w sposób wskazany w szczegółowych warunkach konkursu ofert </w:t>
      </w:r>
      <w:r w:rsidRPr="00736831">
        <w:rPr>
          <w:rFonts w:cs="Times New Roman"/>
          <w:color w:val="000000" w:themeColor="text1"/>
        </w:rPr>
        <w:t xml:space="preserve"> do dnia </w:t>
      </w:r>
      <w:r>
        <w:rPr>
          <w:rFonts w:cs="Times New Roman"/>
          <w:b/>
          <w:color w:val="000000" w:themeColor="text1"/>
        </w:rPr>
        <w:t>29.03.2022</w:t>
      </w:r>
      <w:r w:rsidRPr="00736831">
        <w:rPr>
          <w:rFonts w:cs="Times New Roman"/>
          <w:b/>
          <w:color w:val="000000" w:themeColor="text1"/>
        </w:rPr>
        <w:t>r</w:t>
      </w:r>
      <w:r w:rsidRPr="00736831">
        <w:rPr>
          <w:rFonts w:cs="Times New Roman"/>
          <w:color w:val="000000" w:themeColor="text1"/>
        </w:rPr>
        <w:t>. do godz</w:t>
      </w:r>
      <w:r>
        <w:rPr>
          <w:rFonts w:cs="Times New Roman"/>
          <w:color w:val="000000" w:themeColor="text1"/>
        </w:rPr>
        <w:t xml:space="preserve">. </w:t>
      </w:r>
      <w:r>
        <w:rPr>
          <w:rFonts w:cs="Times New Roman"/>
          <w:b/>
          <w:color w:val="000000" w:themeColor="text1"/>
        </w:rPr>
        <w:t>12:00</w:t>
      </w:r>
      <w:r w:rsidRPr="00736831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w </w:t>
      </w:r>
      <w:r>
        <w:rPr>
          <w:rFonts w:cs="Times New Roman"/>
          <w:color w:val="000000" w:themeColor="text1"/>
        </w:rPr>
        <w:t xml:space="preserve"> Punkcie Ewidencyjnym </w:t>
      </w:r>
      <w:r w:rsidRPr="00736831">
        <w:rPr>
          <w:rFonts w:cs="Times New Roman"/>
          <w:color w:val="000000" w:themeColor="text1"/>
        </w:rPr>
        <w:t xml:space="preserve"> (budynek nr 12,  I piętro) 105.Kresowego Szpitala Wojskowego</w:t>
      </w:r>
      <w:r>
        <w:rPr>
          <w:rFonts w:cs="Times New Roman"/>
          <w:color w:val="000000" w:themeColor="text1"/>
        </w:rPr>
        <w:t xml:space="preserve"> </w:t>
      </w:r>
      <w:r w:rsidRPr="00736831">
        <w:rPr>
          <w:rFonts w:cs="Times New Roman"/>
          <w:color w:val="000000" w:themeColor="text1"/>
        </w:rPr>
        <w:t xml:space="preserve"> z Przychodnią SPZOZ  </w:t>
      </w:r>
      <w:r>
        <w:rPr>
          <w:rFonts w:cs="Times New Roman"/>
          <w:color w:val="000000" w:themeColor="text1"/>
        </w:rPr>
        <w:t xml:space="preserve">                            </w:t>
      </w:r>
      <w:r w:rsidRPr="00736831">
        <w:rPr>
          <w:rFonts w:cs="Times New Roman"/>
          <w:color w:val="000000" w:themeColor="text1"/>
        </w:rPr>
        <w:t xml:space="preserve">w Żarach </w:t>
      </w:r>
      <w:r>
        <w:rPr>
          <w:rFonts w:cs="Times New Roman"/>
          <w:color w:val="000000" w:themeColor="text1"/>
        </w:rPr>
        <w:t>.</w:t>
      </w:r>
    </w:p>
    <w:p w14:paraId="476DCB8F" w14:textId="77777777" w:rsidR="000A7B0A" w:rsidRPr="00736831" w:rsidRDefault="000A7B0A" w:rsidP="000A7B0A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Otwarcie ofert</w:t>
      </w:r>
      <w:r w:rsidRPr="00736831">
        <w:rPr>
          <w:rFonts w:cs="Times New Roman"/>
          <w:color w:val="000000" w:themeColor="text1"/>
        </w:rPr>
        <w:t xml:space="preserve"> .</w:t>
      </w:r>
    </w:p>
    <w:p w14:paraId="5A26F63A" w14:textId="77777777" w:rsidR="000A7B0A" w:rsidRPr="0063739E" w:rsidRDefault="000A7B0A" w:rsidP="000A7B0A">
      <w:pPr>
        <w:jc w:val="both"/>
        <w:rPr>
          <w:rFonts w:cs="Times New Roman"/>
          <w:b/>
          <w:bCs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Posiedzenie Komisji Konkursowej i otwarcie ofert nastąpi  w dniu </w:t>
      </w:r>
      <w:r>
        <w:rPr>
          <w:rFonts w:cs="Times New Roman"/>
          <w:b/>
          <w:color w:val="000000" w:themeColor="text1"/>
        </w:rPr>
        <w:t xml:space="preserve"> 29.03.2022 </w:t>
      </w:r>
      <w:r w:rsidRPr="00736831">
        <w:rPr>
          <w:rFonts w:cs="Times New Roman"/>
          <w:color w:val="000000" w:themeColor="text1"/>
        </w:rPr>
        <w:t xml:space="preserve">r. </w:t>
      </w:r>
      <w:r>
        <w:rPr>
          <w:rFonts w:cs="Times New Roman"/>
          <w:color w:val="000000" w:themeColor="text1"/>
        </w:rPr>
        <w:t xml:space="preserve">                                           </w:t>
      </w:r>
      <w:r w:rsidRPr="00736831">
        <w:rPr>
          <w:rFonts w:cs="Times New Roman"/>
          <w:color w:val="000000" w:themeColor="text1"/>
        </w:rPr>
        <w:t>o godz</w:t>
      </w:r>
      <w:r>
        <w:rPr>
          <w:rFonts w:cs="Times New Roman"/>
          <w:color w:val="000000" w:themeColor="text1"/>
        </w:rPr>
        <w:t xml:space="preserve">.  </w:t>
      </w:r>
      <w:r w:rsidRPr="001D506C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3</w:t>
      </w:r>
      <w:r w:rsidRPr="001D506C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00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>w</w:t>
      </w:r>
      <w:r w:rsidRPr="00736831">
        <w:rPr>
          <w:rFonts w:cs="Times New Roman"/>
          <w:color w:val="000000" w:themeColor="text1"/>
        </w:rPr>
        <w:t xml:space="preserve"> siedzibie 105.Kresowego Szpitala Wojskowego z Przychodnią SPZOZ ul.Domańskiego2, Żary ,   w Sali konferencyjnej budynku nr 2 – Komenda Szpitala </w:t>
      </w:r>
    </w:p>
    <w:p w14:paraId="23C101A3" w14:textId="77777777" w:rsidR="000A7B0A" w:rsidRPr="00736831" w:rsidRDefault="000A7B0A" w:rsidP="000A7B0A">
      <w:pPr>
        <w:jc w:val="both"/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Rozstrzygnięcie konkursu:</w:t>
      </w:r>
    </w:p>
    <w:p w14:paraId="3E6899A4" w14:textId="77777777" w:rsidR="000A7B0A" w:rsidRPr="00736831" w:rsidRDefault="000A7B0A" w:rsidP="000A7B0A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>
        <w:rPr>
          <w:rFonts w:cs="Times New Roman"/>
          <w:b/>
          <w:bCs/>
          <w:color w:val="000000" w:themeColor="text1"/>
        </w:rPr>
        <w:t>30.03.</w:t>
      </w:r>
      <w:r w:rsidRPr="001D506C">
        <w:rPr>
          <w:rFonts w:cs="Times New Roman"/>
          <w:b/>
          <w:bCs/>
          <w:color w:val="000000" w:themeColor="text1"/>
        </w:rPr>
        <w:t>2022</w:t>
      </w:r>
      <w:r w:rsidRPr="00736831">
        <w:rPr>
          <w:rFonts w:cs="Times New Roman"/>
          <w:color w:val="000000" w:themeColor="text1"/>
        </w:rPr>
        <w:t>r. Wyniki o rozstrzygnięciu konkursu zostaną zamieszczone na  stronie internetowe</w:t>
      </w:r>
      <w:r>
        <w:rPr>
          <w:rFonts w:cs="Times New Roman"/>
          <w:color w:val="000000" w:themeColor="text1"/>
        </w:rPr>
        <w:t xml:space="preserve">j </w:t>
      </w:r>
      <w:hyperlink r:id="rId5" w:history="1">
        <w:r w:rsidRPr="0092123D">
          <w:rPr>
            <w:rStyle w:val="Hipercze"/>
            <w:rFonts w:cs="Times New Roman"/>
          </w:rPr>
          <w:t>www.105szpital.pl</w:t>
        </w:r>
      </w:hyperlink>
      <w:r>
        <w:rPr>
          <w:rFonts w:cs="Times New Roman"/>
          <w:color w:val="000000" w:themeColor="text1"/>
        </w:rPr>
        <w:t xml:space="preserve"> </w:t>
      </w:r>
    </w:p>
    <w:p w14:paraId="4DDAF0BC" w14:textId="77777777" w:rsidR="000A7B0A" w:rsidRPr="00736831" w:rsidRDefault="000A7B0A" w:rsidP="000A7B0A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>Termin związania ofertą : 30 dni od upływu składania ofert.</w:t>
      </w:r>
    </w:p>
    <w:p w14:paraId="63523310" w14:textId="77777777" w:rsidR="000A7B0A" w:rsidRPr="00433DCA" w:rsidRDefault="000A7B0A" w:rsidP="000A7B0A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637DD3B0" w14:textId="77777777" w:rsidR="000A7B0A" w:rsidRPr="00736831" w:rsidRDefault="000A7B0A" w:rsidP="000A7B0A">
      <w:pPr>
        <w:rPr>
          <w:rFonts w:cs="Times New Roman"/>
          <w:b/>
          <w:color w:val="000000" w:themeColor="text1"/>
        </w:rPr>
      </w:pPr>
      <w:r w:rsidRPr="00736831">
        <w:rPr>
          <w:rFonts w:cs="Times New Roman"/>
          <w:b/>
          <w:color w:val="000000" w:themeColor="text1"/>
        </w:rPr>
        <w:t>Wniesienie skarg i protestów:</w:t>
      </w:r>
    </w:p>
    <w:p w14:paraId="6D2EEFD6" w14:textId="77777777" w:rsidR="000A7B0A" w:rsidRPr="00736831" w:rsidRDefault="000A7B0A" w:rsidP="000A7B0A">
      <w:pPr>
        <w:jc w:val="both"/>
        <w:rPr>
          <w:rFonts w:cs="Times New Roman"/>
          <w:color w:val="000000" w:themeColor="text1"/>
        </w:rPr>
      </w:pPr>
      <w:r w:rsidRPr="00736831">
        <w:rPr>
          <w:rFonts w:cs="Times New Roman"/>
          <w:color w:val="000000" w:themeColor="text1"/>
        </w:rPr>
        <w:t xml:space="preserve">Oferentowi przysługują środki odwoławcze określone  na zasadach określonych w art. 153 </w:t>
      </w:r>
      <w:r>
        <w:rPr>
          <w:rFonts w:cs="Times New Roman"/>
          <w:color w:val="000000" w:themeColor="text1"/>
        </w:rPr>
        <w:t xml:space="preserve">                      </w:t>
      </w:r>
      <w:r w:rsidRPr="00736831">
        <w:rPr>
          <w:rFonts w:cs="Times New Roman"/>
          <w:color w:val="000000" w:themeColor="text1"/>
        </w:rPr>
        <w:t xml:space="preserve">i 154 ust.1 i2 ustawy z dnia 27 sierpnia 2004 r. o świadczeniach opieki zdrowotnej finansowanych ze środków publicznych (tj. Dz.U. z 2021r.poz.1285 z póżn.zm.)  </w:t>
      </w:r>
    </w:p>
    <w:bookmarkEnd w:id="0"/>
    <w:p w14:paraId="7A4EC7B2" w14:textId="77777777" w:rsidR="00062D9C" w:rsidRDefault="00062D9C"/>
    <w:sectPr w:rsidR="00062D9C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30D1" w14:textId="77777777" w:rsidR="003F324F" w:rsidRDefault="000A7B0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4AF58C14" wp14:editId="490BA6B8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B0F2E" w14:textId="77777777" w:rsidR="003F324F" w:rsidRPr="002C6F2B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00623740" w14:textId="77777777" w:rsidR="003F324F" w:rsidRPr="002C6F2B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52EE3611" w14:textId="77777777" w:rsidR="003F324F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58C14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405B0F2E" w14:textId="77777777" w:rsidR="003F324F" w:rsidRPr="002C6F2B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00623740" w14:textId="77777777" w:rsidR="003F324F" w:rsidRPr="002C6F2B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52EE3611" w14:textId="77777777" w:rsidR="003F324F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F07B74F" wp14:editId="46104311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D3926" w14:textId="77777777" w:rsidR="003F324F" w:rsidRPr="002C6F2B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C765507" w14:textId="77777777" w:rsidR="003F324F" w:rsidRPr="002C6F2B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02A8A884" w14:textId="77777777" w:rsidR="003F324F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7B74F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7CAD3926" w14:textId="77777777" w:rsidR="003F324F" w:rsidRPr="002C6F2B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C765507" w14:textId="77777777" w:rsidR="003F324F" w:rsidRPr="002C6F2B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02A8A884" w14:textId="77777777" w:rsidR="003F324F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E9B631" wp14:editId="38FF7FE5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DE64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CDA450A" wp14:editId="1C976A1A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807DE" w14:textId="77777777" w:rsidR="003F324F" w:rsidRPr="00812742" w:rsidRDefault="000A7B0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5E32B3FA" w14:textId="77777777" w:rsidR="003F324F" w:rsidRPr="00812742" w:rsidRDefault="000A7B0A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A2F5FFA" w14:textId="77777777" w:rsidR="003F324F" w:rsidRDefault="000A7B0A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DA450A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3A5807DE" w14:textId="77777777" w:rsidR="003F324F" w:rsidRPr="00812742" w:rsidRDefault="000A7B0A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5E32B3FA" w14:textId="77777777" w:rsidR="003F324F" w:rsidRPr="00812742" w:rsidRDefault="000A7B0A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5A2F5FFA" w14:textId="77777777" w:rsidR="003F324F" w:rsidRDefault="000A7B0A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397061" w14:textId="77777777" w:rsidR="003F324F" w:rsidRDefault="000A7B0A">
    <w:pPr>
      <w:pStyle w:val="Standard"/>
      <w:rPr>
        <w:lang w:eastAsia="pl-PL"/>
      </w:rPr>
    </w:pPr>
  </w:p>
  <w:p w14:paraId="50992AC1" w14:textId="77777777" w:rsidR="003F324F" w:rsidRDefault="000A7B0A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7CE1646" wp14:editId="3839696D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70F6E" w14:textId="77777777" w:rsidR="003F324F" w:rsidRPr="002C6F2B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2FF7C069" w14:textId="77777777" w:rsidR="003F324F" w:rsidRDefault="000A7B0A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E164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1D570F6E" w14:textId="77777777" w:rsidR="003F324F" w:rsidRPr="002C6F2B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2FF7C069" w14:textId="77777777" w:rsidR="003F324F" w:rsidRDefault="000A7B0A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F0A0F13" w14:textId="77777777" w:rsidR="003F324F" w:rsidRDefault="000A7B0A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53B15" w14:textId="77777777" w:rsidR="003F324F" w:rsidRDefault="000A7B0A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BC13B11" wp14:editId="7F03C6A0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581838" w14:textId="77777777" w:rsidR="003F324F" w:rsidRPr="006410EA" w:rsidRDefault="000A7B0A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46A5F01D" w14:textId="77777777" w:rsidR="003F324F" w:rsidRPr="006410EA" w:rsidRDefault="000A7B0A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66F96538" w14:textId="77777777" w:rsidR="003F324F" w:rsidRDefault="000A7B0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08AD09A3" w14:textId="77777777" w:rsidR="003F324F" w:rsidRPr="006410EA" w:rsidRDefault="000A7B0A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C13B11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58581838" w14:textId="77777777" w:rsidR="003F324F" w:rsidRPr="006410EA" w:rsidRDefault="000A7B0A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46A5F01D" w14:textId="77777777" w:rsidR="003F324F" w:rsidRPr="006410EA" w:rsidRDefault="000A7B0A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66F96538" w14:textId="77777777" w:rsidR="003F324F" w:rsidRDefault="000A7B0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08AD09A3" w14:textId="77777777" w:rsidR="003F324F" w:rsidRPr="006410EA" w:rsidRDefault="000A7B0A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4EE7E4F4" wp14:editId="31475629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8C11D7E" wp14:editId="43951FE6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7838E6" w14:textId="77777777" w:rsidR="003F324F" w:rsidRDefault="000A7B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4D2B7FBC" w14:textId="77777777" w:rsidR="003F324F" w:rsidRDefault="000A7B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8D03844" w14:textId="77777777" w:rsidR="003F324F" w:rsidRDefault="000A7B0A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070B3F41" w14:textId="77777777" w:rsidR="003F324F" w:rsidRDefault="000A7B0A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5865D14" w14:textId="77777777" w:rsidR="003F324F" w:rsidRDefault="000A7B0A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0A"/>
    <w:rsid w:val="00062D9C"/>
    <w:rsid w:val="000A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DE2FD"/>
  <w15:chartTrackingRefBased/>
  <w15:docId w15:val="{6E071880-AB6B-4EE5-9381-CE10A466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B0A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B0A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0A7B0A"/>
    <w:pPr>
      <w:jc w:val="center"/>
    </w:pPr>
    <w:rPr>
      <w:b/>
      <w:sz w:val="36"/>
    </w:rPr>
  </w:style>
  <w:style w:type="paragraph" w:customStyle="1" w:styleId="Standard">
    <w:name w:val="Standard"/>
    <w:rsid w:val="000A7B0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0A7B0A"/>
  </w:style>
  <w:style w:type="character" w:customStyle="1" w:styleId="NagwekZnak">
    <w:name w:val="Nagłówek Znak"/>
    <w:basedOn w:val="Domylnaczcionkaakapitu"/>
    <w:link w:val="Nagwek"/>
    <w:uiPriority w:val="99"/>
    <w:rsid w:val="000A7B0A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0A7B0A"/>
  </w:style>
  <w:style w:type="character" w:customStyle="1" w:styleId="StopkaZnak">
    <w:name w:val="Stopka Znak"/>
    <w:basedOn w:val="Domylnaczcionkaakapitu"/>
    <w:link w:val="Stopka"/>
    <w:rsid w:val="000A7B0A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A7B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A7B0A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dcterms:created xsi:type="dcterms:W3CDTF">2022-03-22T12:29:00Z</dcterms:created>
  <dcterms:modified xsi:type="dcterms:W3CDTF">2022-03-22T12:30:00Z</dcterms:modified>
</cp:coreProperties>
</file>