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29A80" w14:textId="77777777" w:rsidR="00DD128D" w:rsidRPr="00FF2439" w:rsidRDefault="00DD128D" w:rsidP="00570583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8E15EA" w14:textId="3EC49973" w:rsidR="00DD128D" w:rsidRPr="00FF2439" w:rsidRDefault="00DD128D" w:rsidP="00DD12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SZCZEGÓŁOWE WARUNKI KONKURSU OFERT                                                                      NA UDZIELANIE ŚWIADCZEŃ  ZDROWOTNYCH </w:t>
      </w:r>
    </w:p>
    <w:p w14:paraId="2F35CBCF" w14:textId="5A3CB919" w:rsidR="00DD128D" w:rsidRDefault="00A36F76" w:rsidP="00DD128D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wykonywanych przez technika elektroradiologii/ elektrodiagnostyki                                                       w Pracowni Diagnostyki Obrazowej </w:t>
      </w:r>
    </w:p>
    <w:p w14:paraId="3DD898CB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396A805C" w14:textId="5D7A123C" w:rsidR="00DD128D" w:rsidRPr="00FF2439" w:rsidRDefault="00DD128D" w:rsidP="00DD128D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01FA">
        <w:rPr>
          <w:rFonts w:ascii="Times New Roman" w:hAnsi="Times New Roman" w:cs="Times New Roman"/>
          <w:sz w:val="24"/>
          <w:szCs w:val="24"/>
        </w:rPr>
        <w:t xml:space="preserve"> wykonywanych przez technika elektroradiologii/elektrodiagnostyki w </w:t>
      </w:r>
      <w:r w:rsidR="00E86BD3">
        <w:rPr>
          <w:rFonts w:ascii="Times New Roman" w:hAnsi="Times New Roman" w:cs="Times New Roman"/>
          <w:sz w:val="24"/>
          <w:szCs w:val="24"/>
        </w:rPr>
        <w:t>P</w:t>
      </w:r>
      <w:r w:rsidR="00A701FA">
        <w:rPr>
          <w:rFonts w:ascii="Times New Roman" w:hAnsi="Times New Roman" w:cs="Times New Roman"/>
          <w:sz w:val="24"/>
          <w:szCs w:val="24"/>
        </w:rPr>
        <w:t>racowni Diagnostyki Obrazowej</w:t>
      </w:r>
      <w:r w:rsidR="00E86BD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701FA">
        <w:rPr>
          <w:rFonts w:ascii="Times New Roman" w:hAnsi="Times New Roman" w:cs="Times New Roman"/>
          <w:sz w:val="24"/>
          <w:szCs w:val="24"/>
        </w:rPr>
        <w:t xml:space="preserve"> na rzecz pacjentów </w:t>
      </w:r>
      <w:r>
        <w:rPr>
          <w:rFonts w:ascii="Times New Roman" w:hAnsi="Times New Roman" w:cs="Times New Roman"/>
          <w:sz w:val="24"/>
          <w:szCs w:val="24"/>
        </w:rPr>
        <w:t>105 Kresowego Szpitala Wojskowego z Przychodnią  w Żarach</w:t>
      </w:r>
      <w:r w:rsidR="00E86BD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ul. Domańskiego 2</w:t>
      </w:r>
      <w:r w:rsidR="00A701FA">
        <w:rPr>
          <w:rFonts w:ascii="Times New Roman" w:hAnsi="Times New Roman" w:cs="Times New Roman"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</w:rPr>
        <w:t xml:space="preserve"> zamówieni</w:t>
      </w:r>
      <w:r w:rsidR="00A701F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finansowan</w:t>
      </w:r>
      <w:r w:rsidR="00A701FA">
        <w:rPr>
          <w:rFonts w:ascii="Times New Roman" w:hAnsi="Times New Roman" w:cs="Times New Roman"/>
          <w:sz w:val="24"/>
          <w:szCs w:val="24"/>
        </w:rPr>
        <w:t>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6BD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="00A701FA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miesięcy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45CB1061" w14:textId="77777777" w:rsidR="00DD128D" w:rsidRPr="00FF2439" w:rsidRDefault="00DD128D" w:rsidP="00DD128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1A40339B" w14:textId="77777777" w:rsidR="00DD128D" w:rsidRPr="00FF2439" w:rsidRDefault="00DD128D" w:rsidP="00DD128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2C087709" w14:textId="77777777" w:rsidR="00DD128D" w:rsidRPr="00FF2439" w:rsidRDefault="00DD128D" w:rsidP="00DD128D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5BCB50CF" w14:textId="77777777" w:rsidR="00DD128D" w:rsidRPr="00FF2439" w:rsidRDefault="00DD128D" w:rsidP="00DD128D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21E80C6A" w14:textId="77777777" w:rsidR="00DD128D" w:rsidRPr="00FF2439" w:rsidRDefault="00DD128D" w:rsidP="00DD128D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5E30F19B" w14:textId="2B16B7FA" w:rsidR="00DD128D" w:rsidRPr="00FF2439" w:rsidRDefault="00DD128D" w:rsidP="00DD128D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B1C2DE" w14:textId="77777777" w:rsidR="00DD128D" w:rsidRPr="00FF2439" w:rsidRDefault="00DD128D" w:rsidP="00DD128D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8D8648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1C654483" w14:textId="77777777" w:rsidR="00DD128D" w:rsidRPr="00FF2439" w:rsidRDefault="00DD128D" w:rsidP="00DD128D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74020C96" w14:textId="4D570B85" w:rsidR="00DD128D" w:rsidRPr="00FF2439" w:rsidRDefault="00DD128D" w:rsidP="00DD128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 ustawy z dnia                                   </w:t>
      </w:r>
      <w:r w:rsidR="000F0B45">
        <w:rPr>
          <w:rFonts w:ascii="Times New Roman" w:hAnsi="Times New Roman" w:cs="Times New Roman"/>
          <w:sz w:val="24"/>
          <w:szCs w:val="24"/>
        </w:rPr>
        <w:t>17.08.2023r.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</w:t>
      </w:r>
      <w:r w:rsidR="000F0B45">
        <w:rPr>
          <w:rFonts w:ascii="Times New Roman" w:hAnsi="Times New Roman" w:cs="Times New Roman"/>
          <w:sz w:val="24"/>
          <w:szCs w:val="24"/>
        </w:rPr>
        <w:t>niektórych zawodach medycznych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0DA9BCC6" w14:textId="77777777" w:rsidR="00DD128D" w:rsidRPr="00FF2439" w:rsidRDefault="00DD128D" w:rsidP="00DD128D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43BBA928" w14:textId="60BAC598" w:rsidR="00DD128D" w:rsidRPr="00FF2439" w:rsidRDefault="00DD128D" w:rsidP="00DD128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</w:t>
      </w:r>
      <w:r w:rsidR="00E86BD3">
        <w:rPr>
          <w:rFonts w:ascii="Times New Roman" w:hAnsi="Times New Roman" w:cs="Times New Roman"/>
          <w:sz w:val="24"/>
          <w:szCs w:val="24"/>
        </w:rPr>
        <w:t xml:space="preserve"> wykonywanych i leżących  w kompetencjach </w:t>
      </w:r>
      <w:r w:rsidR="00CE291E">
        <w:rPr>
          <w:rFonts w:ascii="Times New Roman" w:hAnsi="Times New Roman" w:cs="Times New Roman"/>
          <w:sz w:val="24"/>
          <w:szCs w:val="24"/>
        </w:rPr>
        <w:t xml:space="preserve">technika elektroradiologii/ </w:t>
      </w:r>
      <w:r w:rsidR="00CE291E">
        <w:rPr>
          <w:rFonts w:ascii="Times New Roman" w:hAnsi="Times New Roman" w:cs="Times New Roman"/>
          <w:sz w:val="24"/>
          <w:szCs w:val="24"/>
        </w:rPr>
        <w:lastRenderedPageBreak/>
        <w:t xml:space="preserve">elektrodiagnostyki w Pracowni Diagnostyki Obrazowej </w:t>
      </w:r>
      <w:r>
        <w:rPr>
          <w:rFonts w:ascii="Times New Roman" w:hAnsi="Times New Roman" w:cs="Times New Roman"/>
          <w:sz w:val="24"/>
          <w:szCs w:val="24"/>
        </w:rPr>
        <w:t>na rzecz pacjentów                            105 Kresowego Szpitala Wojskowego z Przychodnią  w Żarach ul. Domańskiego 2                           zamówieni</w:t>
      </w:r>
      <w:r w:rsidR="00CE29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finansowan</w:t>
      </w:r>
      <w:r w:rsidR="00CE29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ze środków publicznych w terminie wskazanym  w punkcie A.1. niniejszej oferty; </w:t>
      </w:r>
    </w:p>
    <w:p w14:paraId="11554A56" w14:textId="77777777" w:rsidR="00DD128D" w:rsidRDefault="00DD128D" w:rsidP="00DD128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101180D0" w14:textId="60ABA708" w:rsidR="00DD128D" w:rsidRPr="00162705" w:rsidRDefault="00DD128D" w:rsidP="0016270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B965B6">
        <w:rPr>
          <w:rFonts w:ascii="Times New Roman" w:hAnsi="Times New Roman" w:cs="Times New Roman"/>
          <w:i/>
          <w:sz w:val="24"/>
          <w:szCs w:val="24"/>
        </w:rPr>
        <w:t>„Świadczenia zdrowotn</w:t>
      </w:r>
      <w:r w:rsidR="00B965B6">
        <w:rPr>
          <w:rFonts w:ascii="Times New Roman" w:hAnsi="Times New Roman" w:cs="Times New Roman"/>
          <w:i/>
          <w:sz w:val="24"/>
          <w:szCs w:val="24"/>
        </w:rPr>
        <w:t xml:space="preserve">e </w:t>
      </w:r>
      <w:r w:rsidRPr="00B965B6">
        <w:rPr>
          <w:rFonts w:ascii="Times New Roman" w:hAnsi="Times New Roman" w:cs="Times New Roman"/>
          <w:sz w:val="24"/>
          <w:szCs w:val="24"/>
        </w:rPr>
        <w:t xml:space="preserve">” – rozumie się </w:t>
      </w:r>
      <w:r w:rsidR="00B965B6" w:rsidRPr="00B965B6">
        <w:rPr>
          <w:rFonts w:ascii="Times New Roman" w:hAnsi="Times New Roman" w:cs="Times New Roman"/>
          <w:sz w:val="24"/>
          <w:szCs w:val="24"/>
        </w:rPr>
        <w:t xml:space="preserve"> </w:t>
      </w:r>
      <w:r w:rsidR="00185DF4">
        <w:rPr>
          <w:rFonts w:ascii="Times New Roman" w:hAnsi="Times New Roman" w:cs="Times New Roman"/>
          <w:sz w:val="24"/>
          <w:szCs w:val="24"/>
        </w:rPr>
        <w:t xml:space="preserve">świadczenia </w:t>
      </w:r>
      <w:r w:rsidR="00162705">
        <w:rPr>
          <w:rFonts w:ascii="Times New Roman" w:hAnsi="Times New Roman" w:cs="Times New Roman"/>
          <w:sz w:val="24"/>
          <w:szCs w:val="24"/>
        </w:rPr>
        <w:t xml:space="preserve">udzielane </w:t>
      </w:r>
      <w:r w:rsidR="00B965B6" w:rsidRPr="00B965B6">
        <w:rPr>
          <w:rFonts w:ascii="Times New Roman" w:hAnsi="Times New Roman" w:cs="Times New Roman"/>
          <w:sz w:val="24"/>
          <w:szCs w:val="24"/>
        </w:rPr>
        <w:t xml:space="preserve">przez technika </w:t>
      </w:r>
      <w:r w:rsidR="0016270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965B6" w:rsidRPr="00B965B6">
        <w:rPr>
          <w:rFonts w:ascii="Times New Roman" w:hAnsi="Times New Roman" w:cs="Times New Roman"/>
          <w:sz w:val="24"/>
          <w:szCs w:val="24"/>
        </w:rPr>
        <w:t xml:space="preserve"> w oparciu o aparaturę i sprzęt medyczny</w:t>
      </w:r>
      <w:r w:rsidR="00162705">
        <w:rPr>
          <w:rFonts w:ascii="Times New Roman" w:hAnsi="Times New Roman" w:cs="Times New Roman"/>
          <w:sz w:val="24"/>
          <w:szCs w:val="24"/>
        </w:rPr>
        <w:t xml:space="preserve"> </w:t>
      </w:r>
      <w:r w:rsidR="00B965B6" w:rsidRPr="00162705">
        <w:rPr>
          <w:rFonts w:ascii="Times New Roman" w:hAnsi="Times New Roman" w:cs="Times New Roman"/>
          <w:sz w:val="24"/>
          <w:szCs w:val="24"/>
        </w:rPr>
        <w:t xml:space="preserve">dopuszczone do użytkowania leki i wyroby medyczne oraz pomieszczenia będące własnością </w:t>
      </w:r>
      <w:r w:rsidR="00162705">
        <w:rPr>
          <w:rFonts w:ascii="Times New Roman" w:hAnsi="Times New Roman" w:cs="Times New Roman"/>
          <w:sz w:val="24"/>
          <w:szCs w:val="24"/>
        </w:rPr>
        <w:t>Szpitala</w:t>
      </w:r>
      <w:r w:rsidR="00B965B6" w:rsidRPr="00162705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</w:t>
      </w:r>
    </w:p>
    <w:p w14:paraId="0A876E8D" w14:textId="77777777" w:rsidR="00DD128D" w:rsidRPr="00FF2439" w:rsidRDefault="00DD128D" w:rsidP="00DD128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08A8D98A" w14:textId="77777777" w:rsidR="00DD128D" w:rsidRPr="00FF2439" w:rsidRDefault="00DD128D" w:rsidP="00DD128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50AE2D18" w14:textId="614F1899" w:rsidR="00DD128D" w:rsidRPr="00FF2439" w:rsidRDefault="00DD128D" w:rsidP="00DD128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w budynku nr 2 na terenie Szpitala.</w:t>
      </w:r>
    </w:p>
    <w:p w14:paraId="4504C0C5" w14:textId="77777777" w:rsidR="00DD128D" w:rsidRPr="00FF2439" w:rsidRDefault="00DD128D" w:rsidP="00DD128D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4113E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33F662E6" w14:textId="77777777" w:rsidR="00DD128D" w:rsidRPr="00FF2439" w:rsidRDefault="00DD128D" w:rsidP="00DD128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0E3CD033" w14:textId="77777777" w:rsidR="00DD128D" w:rsidRPr="00FF2439" w:rsidRDefault="00DD128D" w:rsidP="00DD128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4E0BE24F" w14:textId="77777777" w:rsidR="00DD128D" w:rsidRPr="00FF2439" w:rsidRDefault="00DD128D" w:rsidP="00DD128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  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do udzielania świadczeń zdrowotnych  objętych zakresem niniejszego postępowania..</w:t>
      </w:r>
    </w:p>
    <w:p w14:paraId="38F5C9DD" w14:textId="77777777" w:rsidR="00DD128D" w:rsidRPr="00FF2439" w:rsidRDefault="00DD128D" w:rsidP="00DD128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484E02F8" w14:textId="77777777" w:rsidR="00DD128D" w:rsidRPr="00FF2439" w:rsidRDefault="00DD128D" w:rsidP="00DD128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73D4BC35" w14:textId="77777777" w:rsidR="00DD128D" w:rsidRPr="00FF2439" w:rsidRDefault="00DD128D" w:rsidP="00DD128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3452E78" w14:textId="77777777" w:rsidR="00DD128D" w:rsidRPr="00FF2439" w:rsidRDefault="00DD128D" w:rsidP="00DD128D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DD128D" w:rsidRPr="00FF2439" w14:paraId="5D63C94D" w14:textId="77777777" w:rsidTr="005533A7">
        <w:tc>
          <w:tcPr>
            <w:tcW w:w="8777" w:type="dxa"/>
          </w:tcPr>
          <w:p w14:paraId="50149D1D" w14:textId="77777777" w:rsidR="00DD128D" w:rsidRPr="00FF2439" w:rsidRDefault="00DD128D" w:rsidP="005533A7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DC547A" w14:textId="77777777" w:rsidR="00DD128D" w:rsidRPr="00FF2439" w:rsidRDefault="00DD128D" w:rsidP="005533A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3CA19839" w14:textId="77777777" w:rsidR="00DD128D" w:rsidRPr="00FF2439" w:rsidRDefault="00DD128D" w:rsidP="005533A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1E599CA0" w14:textId="07774157" w:rsidR="00DD128D" w:rsidRDefault="00DD128D" w:rsidP="005533A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</w:t>
            </w:r>
            <w:r w:rsidR="007C0117">
              <w:rPr>
                <w:rFonts w:cs="Times New Roman"/>
                <w:b/>
                <w:bCs/>
              </w:rPr>
              <w:t xml:space="preserve"> wykonywanych przez technika elektroradiologii /elektrodiagnostyki  w Pracowni Diagnostyki Obrazowej </w:t>
            </w:r>
            <w:r>
              <w:rPr>
                <w:rFonts w:cs="Times New Roman"/>
                <w:b/>
                <w:bCs/>
              </w:rPr>
              <w:t>na rzecz pacjentów</w:t>
            </w:r>
          </w:p>
          <w:p w14:paraId="6EDA5866" w14:textId="77777777" w:rsidR="00DD128D" w:rsidRDefault="00DD128D" w:rsidP="005533A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</w:t>
            </w:r>
            <w:r w:rsidRPr="00FF2439">
              <w:rPr>
                <w:rFonts w:cs="Times New Roman"/>
                <w:b/>
                <w:bCs/>
              </w:rPr>
              <w:t xml:space="preserve">105 Kresowego Szpitala Wojskowego z Przychodnią SPZOZ   </w:t>
            </w:r>
            <w:r>
              <w:rPr>
                <w:rFonts w:cs="Times New Roman"/>
                <w:b/>
                <w:bCs/>
              </w:rPr>
              <w:t xml:space="preserve"> </w:t>
            </w:r>
          </w:p>
          <w:p w14:paraId="497E3CB0" w14:textId="6DA253D7" w:rsidR="00DD128D" w:rsidRPr="00FF2439" w:rsidRDefault="00DD128D" w:rsidP="005533A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w Żarach ul. Domańskiego 2 </w:t>
            </w:r>
          </w:p>
          <w:p w14:paraId="0AEAFAB1" w14:textId="77777777" w:rsidR="00DD128D" w:rsidRPr="00FF2439" w:rsidRDefault="00DD128D" w:rsidP="005533A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73A0081A" w14:textId="42BCDFB8" w:rsidR="00DD128D" w:rsidRPr="00FF2439" w:rsidRDefault="00DD128D" w:rsidP="005533A7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 w:rsidR="00251A03">
              <w:rPr>
                <w:rFonts w:cs="Times New Roman"/>
                <w:b/>
                <w:bCs/>
              </w:rPr>
              <w:t>25.04</w:t>
            </w:r>
            <w:r w:rsidRPr="00FF2439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582E728D" w14:textId="77777777" w:rsidR="00DD128D" w:rsidRPr="00FF2439" w:rsidRDefault="00DD128D" w:rsidP="00DD128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08ED746D" w14:textId="77777777" w:rsidR="00DD128D" w:rsidRPr="00FF2439" w:rsidRDefault="00DD128D" w:rsidP="00DD128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18982DFA" w14:textId="77777777" w:rsidR="00DD128D" w:rsidRPr="00FF2439" w:rsidRDefault="00DD128D" w:rsidP="00DD128D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288206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2A10EE7B" w14:textId="7E96111F" w:rsidR="00DD128D" w:rsidRPr="00FF2439" w:rsidRDefault="00DD128D" w:rsidP="00DD1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8511</w:t>
      </w:r>
      <w:r w:rsidR="00B9563A">
        <w:rPr>
          <w:rFonts w:ascii="Times New Roman" w:hAnsi="Times New Roman" w:cs="Times New Roman"/>
          <w:sz w:val="24"/>
          <w:szCs w:val="24"/>
          <w:lang w:eastAsia="pl-PL"/>
        </w:rPr>
        <w:t>1000-0 85141000-9</w:t>
      </w:r>
    </w:p>
    <w:p w14:paraId="6699B767" w14:textId="013C6038" w:rsidR="00DD128D" w:rsidRDefault="00DD128D" w:rsidP="00DD128D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</w:t>
      </w:r>
      <w:r w:rsidR="00B9563A">
        <w:rPr>
          <w:rFonts w:ascii="Times New Roman" w:hAnsi="Times New Roman" w:cs="Times New Roman"/>
          <w:sz w:val="24"/>
          <w:szCs w:val="24"/>
        </w:rPr>
        <w:t xml:space="preserve"> technika </w:t>
      </w:r>
      <w:proofErr w:type="spellStart"/>
      <w:r w:rsidR="00B9563A">
        <w:rPr>
          <w:rFonts w:ascii="Times New Roman" w:hAnsi="Times New Roman" w:cs="Times New Roman"/>
          <w:sz w:val="24"/>
          <w:szCs w:val="24"/>
        </w:rPr>
        <w:t>elektroradiologii</w:t>
      </w:r>
      <w:proofErr w:type="spellEnd"/>
      <w:r w:rsidR="00B9563A">
        <w:rPr>
          <w:rFonts w:ascii="Times New Roman" w:hAnsi="Times New Roman" w:cs="Times New Roman"/>
          <w:sz w:val="24"/>
          <w:szCs w:val="24"/>
        </w:rPr>
        <w:t xml:space="preserve">/ elektrodiagnostyki 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posiadających doświadczenie w pracy w </w:t>
      </w:r>
      <w:r w:rsidR="005D0F60">
        <w:rPr>
          <w:rFonts w:ascii="Times New Roman" w:hAnsi="Times New Roman" w:cs="Times New Roman"/>
          <w:sz w:val="24"/>
          <w:szCs w:val="24"/>
        </w:rPr>
        <w:t xml:space="preserve">Zakładzie lub  Pracowni Diagnostyki Obrazowej </w:t>
      </w:r>
      <w:r>
        <w:rPr>
          <w:rFonts w:ascii="Times New Roman" w:hAnsi="Times New Roman" w:cs="Times New Roman"/>
          <w:sz w:val="24"/>
          <w:szCs w:val="24"/>
        </w:rPr>
        <w:t xml:space="preserve">  zgodne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okres </w:t>
      </w:r>
      <w:r w:rsidR="005D0F60">
        <w:rPr>
          <w:rFonts w:ascii="Times New Roman" w:hAnsi="Times New Roman" w:cs="Times New Roman"/>
          <w:sz w:val="24"/>
          <w:szCs w:val="24"/>
        </w:rPr>
        <w:t>18</w:t>
      </w:r>
      <w:r w:rsidRPr="00FF2439">
        <w:rPr>
          <w:rFonts w:ascii="Times New Roman" w:hAnsi="Times New Roman" w:cs="Times New Roman"/>
          <w:sz w:val="24"/>
          <w:szCs w:val="24"/>
        </w:rPr>
        <w:t xml:space="preserve"> miesięcy.</w:t>
      </w:r>
    </w:p>
    <w:p w14:paraId="321DD8A3" w14:textId="77777777" w:rsidR="00DD128D" w:rsidRPr="0013570F" w:rsidRDefault="00DD128D" w:rsidP="00DD128D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t xml:space="preserve">Zasady dotyczące sposobu wykonywania przez </w:t>
      </w:r>
      <w:r w:rsidRPr="00755DF6">
        <w:rPr>
          <w:rFonts w:ascii="Times New Roman" w:hAnsi="Times New Roman" w:cs="Times New Roman"/>
          <w:i/>
        </w:rPr>
        <w:t>Przyjmującego zamówienie</w:t>
      </w:r>
      <w:r w:rsidRPr="00755DF6">
        <w:rPr>
          <w:rFonts w:ascii="Times New Roman" w:hAnsi="Times New Roman" w:cs="Times New Roman"/>
        </w:rPr>
        <w:t xml:space="preserve"> świadczeń zdrowotnych objętych zamówieniem  to między innymi  :</w:t>
      </w:r>
    </w:p>
    <w:p w14:paraId="6196F4EB" w14:textId="77777777" w:rsidR="0013570F" w:rsidRDefault="0013570F" w:rsidP="00B20DED">
      <w:pPr>
        <w:pStyle w:val="Akapitzlist"/>
        <w:suppressAutoHyphens w:val="0"/>
        <w:spacing w:after="0" w:line="276" w:lineRule="auto"/>
        <w:ind w:left="10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B8A33D8" w14:textId="15CC4ED3" w:rsidR="0053290A" w:rsidRPr="00E7272D" w:rsidRDefault="0053290A" w:rsidP="0053290A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272D">
        <w:rPr>
          <w:rFonts w:ascii="Times New Roman" w:hAnsi="Times New Roman" w:cs="Times New Roman"/>
          <w:sz w:val="24"/>
          <w:szCs w:val="24"/>
        </w:rPr>
        <w:t xml:space="preserve">wykonywanie </w:t>
      </w:r>
      <w:r w:rsidR="00342EF5">
        <w:rPr>
          <w:rFonts w:ascii="Times New Roman" w:hAnsi="Times New Roman" w:cs="Times New Roman"/>
          <w:sz w:val="24"/>
          <w:szCs w:val="24"/>
        </w:rPr>
        <w:t xml:space="preserve"> na zlecenie i pod nadzorem lekarza </w:t>
      </w:r>
      <w:r w:rsidRPr="00E7272D">
        <w:rPr>
          <w:rFonts w:ascii="Times New Roman" w:hAnsi="Times New Roman" w:cs="Times New Roman"/>
          <w:sz w:val="24"/>
          <w:szCs w:val="24"/>
        </w:rPr>
        <w:t xml:space="preserve">zdjęć RTG oraz </w:t>
      </w:r>
      <w:r w:rsidR="00B20DED">
        <w:rPr>
          <w:rFonts w:ascii="Times New Roman" w:hAnsi="Times New Roman" w:cs="Times New Roman"/>
          <w:sz w:val="24"/>
          <w:szCs w:val="24"/>
        </w:rPr>
        <w:t xml:space="preserve"> </w:t>
      </w:r>
      <w:r w:rsidRPr="00E7272D">
        <w:rPr>
          <w:rFonts w:ascii="Times New Roman" w:hAnsi="Times New Roman" w:cs="Times New Roman"/>
          <w:sz w:val="24"/>
          <w:szCs w:val="24"/>
        </w:rPr>
        <w:t xml:space="preserve">badań tomografii komputerowej </w:t>
      </w:r>
      <w:r w:rsidR="00342EF5">
        <w:rPr>
          <w:rFonts w:ascii="Times New Roman" w:hAnsi="Times New Roman" w:cs="Times New Roman"/>
          <w:sz w:val="24"/>
          <w:szCs w:val="24"/>
        </w:rPr>
        <w:t xml:space="preserve"> w oparciu  o  </w:t>
      </w:r>
      <w:r w:rsidR="00342EF5" w:rsidRPr="00B965B6">
        <w:rPr>
          <w:rFonts w:ascii="Times New Roman" w:hAnsi="Times New Roman" w:cs="Times New Roman"/>
          <w:sz w:val="24"/>
          <w:szCs w:val="24"/>
        </w:rPr>
        <w:t>aparaturę i sprzęt medyczny</w:t>
      </w:r>
      <w:r w:rsidR="00342EF5">
        <w:rPr>
          <w:rFonts w:ascii="Times New Roman" w:hAnsi="Times New Roman" w:cs="Times New Roman"/>
          <w:sz w:val="24"/>
          <w:szCs w:val="24"/>
        </w:rPr>
        <w:t xml:space="preserve"> </w:t>
      </w:r>
      <w:r w:rsidR="00342EF5" w:rsidRPr="00162705">
        <w:rPr>
          <w:rFonts w:ascii="Times New Roman" w:hAnsi="Times New Roman" w:cs="Times New Roman"/>
          <w:sz w:val="24"/>
          <w:szCs w:val="24"/>
        </w:rPr>
        <w:t>dopuszczone</w:t>
      </w:r>
      <w:r w:rsidR="00DD71C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42EF5" w:rsidRPr="00162705">
        <w:rPr>
          <w:rFonts w:ascii="Times New Roman" w:hAnsi="Times New Roman" w:cs="Times New Roman"/>
          <w:sz w:val="24"/>
          <w:szCs w:val="24"/>
        </w:rPr>
        <w:t xml:space="preserve"> do użytkowania leki i wyroby medyczne</w:t>
      </w:r>
      <w:r w:rsidR="00342EF5">
        <w:rPr>
          <w:rFonts w:ascii="Times New Roman" w:hAnsi="Times New Roman" w:cs="Times New Roman"/>
          <w:sz w:val="24"/>
          <w:szCs w:val="24"/>
        </w:rPr>
        <w:t xml:space="preserve">  </w:t>
      </w:r>
      <w:r w:rsidR="00DD71C2">
        <w:rPr>
          <w:rFonts w:ascii="Times New Roman" w:hAnsi="Times New Roman" w:cs="Times New Roman"/>
          <w:sz w:val="24"/>
          <w:szCs w:val="24"/>
        </w:rPr>
        <w:t xml:space="preserve">będące własnością  Szpitala </w:t>
      </w:r>
      <w:r w:rsidRPr="00E7272D">
        <w:rPr>
          <w:rFonts w:ascii="Times New Roman" w:hAnsi="Times New Roman" w:cs="Times New Roman"/>
          <w:sz w:val="24"/>
          <w:szCs w:val="24"/>
        </w:rPr>
        <w:t xml:space="preserve">we właściwych  pracowniach </w:t>
      </w:r>
    </w:p>
    <w:p w14:paraId="1FF3B4AC" w14:textId="77777777" w:rsidR="0053290A" w:rsidRPr="00E7272D" w:rsidRDefault="0053290A" w:rsidP="0053290A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272D">
        <w:rPr>
          <w:rFonts w:ascii="Times New Roman" w:hAnsi="Times New Roman" w:cs="Times New Roman"/>
          <w:sz w:val="24"/>
          <w:szCs w:val="24"/>
        </w:rPr>
        <w:t>w razie potrzeby wykonywanie zdjęć aparatami przenośnymi w oddziałach szpitalnych, Bloku Operacyjnym lub przy łóżku pacjenta;</w:t>
      </w:r>
    </w:p>
    <w:p w14:paraId="6366DDBC" w14:textId="77777777" w:rsidR="0053290A" w:rsidRPr="00986950" w:rsidRDefault="0053290A" w:rsidP="0053290A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950">
        <w:rPr>
          <w:rFonts w:ascii="Times New Roman" w:hAnsi="Times New Roman" w:cs="Times New Roman"/>
          <w:sz w:val="24"/>
          <w:szCs w:val="24"/>
        </w:rPr>
        <w:lastRenderedPageBreak/>
        <w:t>sporządzanie dokumentacji medycznej i statystycznej związanej z rejestracją pacjentów, wykonywaniem badań, zgodnie z obowiązującymi u Udzielającego zamówienia zasadami;</w:t>
      </w:r>
    </w:p>
    <w:p w14:paraId="7C55586C" w14:textId="77777777" w:rsidR="0053290A" w:rsidRPr="00986950" w:rsidRDefault="0053290A" w:rsidP="0053290A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950">
        <w:rPr>
          <w:rFonts w:ascii="Times New Roman" w:hAnsi="Times New Roman" w:cs="Times New Roman"/>
          <w:sz w:val="24"/>
          <w:szCs w:val="24"/>
        </w:rPr>
        <w:t>sporządzanie wyniku badania w formie fotograficznej lub elektronicznej, stosownie                       do istoty badań i obowiązujących w tym zakresie przepisów;</w:t>
      </w:r>
    </w:p>
    <w:p w14:paraId="712E3359" w14:textId="77777777" w:rsidR="0053290A" w:rsidRPr="00986950" w:rsidRDefault="0053290A" w:rsidP="0053290A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950">
        <w:rPr>
          <w:rFonts w:ascii="Times New Roman" w:hAnsi="Times New Roman" w:cs="Times New Roman"/>
          <w:sz w:val="24"/>
          <w:szCs w:val="24"/>
        </w:rPr>
        <w:t>sprawowanie nadzoru i opieki nad pacjentami, u których wykonywane jest badanie;</w:t>
      </w:r>
    </w:p>
    <w:p w14:paraId="1474D0F3" w14:textId="1132903D" w:rsidR="0053290A" w:rsidRPr="00986950" w:rsidRDefault="0053290A" w:rsidP="0053290A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950">
        <w:rPr>
          <w:rFonts w:ascii="Times New Roman" w:hAnsi="Times New Roman" w:cs="Times New Roman"/>
          <w:sz w:val="24"/>
          <w:szCs w:val="24"/>
        </w:rPr>
        <w:t>prowadzenie dokumentacji medycznej pacjenta i dokumentacji medycznej zewnętrznej w formie papierowej oraz elektronicznej zgodnie z przepisami prawa oraz zgodnie    ze standardami obowiązującymi u Udzielającego zamówienia;</w:t>
      </w:r>
    </w:p>
    <w:p w14:paraId="6080B83E" w14:textId="77777777" w:rsidR="0053290A" w:rsidRPr="00986950" w:rsidRDefault="0053290A" w:rsidP="0053290A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950">
        <w:rPr>
          <w:rFonts w:ascii="Times New Roman" w:hAnsi="Times New Roman" w:cs="Times New Roman"/>
          <w:sz w:val="24"/>
          <w:szCs w:val="24"/>
        </w:rPr>
        <w:t xml:space="preserve"> prowadzenie sprawozdawczości statystycznej zgodnie z przepisami prawa;</w:t>
      </w:r>
    </w:p>
    <w:p w14:paraId="452904AE" w14:textId="77777777" w:rsidR="0053290A" w:rsidRPr="00986950" w:rsidRDefault="0053290A" w:rsidP="0053290A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950">
        <w:rPr>
          <w:rFonts w:ascii="Times New Roman" w:hAnsi="Times New Roman" w:cs="Times New Roman"/>
          <w:sz w:val="24"/>
          <w:szCs w:val="24"/>
        </w:rPr>
        <w:t>przekazywanie zdobytej wiedzy medycznej współpracownikom</w:t>
      </w:r>
    </w:p>
    <w:p w14:paraId="07DFC9CC" w14:textId="206B7486" w:rsidR="00DD128D" w:rsidRPr="00E14CD4" w:rsidRDefault="0053290A" w:rsidP="00986950">
      <w:pPr>
        <w:pStyle w:val="Akapitzlist"/>
        <w:numPr>
          <w:ilvl w:val="0"/>
          <w:numId w:val="34"/>
        </w:numPr>
        <w:suppressAutoHyphens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950">
        <w:rPr>
          <w:rFonts w:ascii="Times New Roman" w:hAnsi="Times New Roman" w:cs="Times New Roman"/>
        </w:rPr>
        <w:t xml:space="preserve">przestrzegania innych przepisów regulujących zasady wykonywania czynności                               w zakresie </w:t>
      </w:r>
      <w:proofErr w:type="spellStart"/>
      <w:r w:rsidRPr="00986950">
        <w:rPr>
          <w:rFonts w:ascii="Times New Roman" w:hAnsi="Times New Roman" w:cs="Times New Roman"/>
        </w:rPr>
        <w:t>elektroradiologii</w:t>
      </w:r>
      <w:proofErr w:type="spellEnd"/>
      <w:r w:rsidRPr="00986950">
        <w:rPr>
          <w:rFonts w:ascii="Times New Roman" w:hAnsi="Times New Roman" w:cs="Times New Roman"/>
        </w:rPr>
        <w:t xml:space="preserve"> oraz udzielanie świadczeń zdrowotnych w podmiotach leczniczych nie będących przedsiębiorcami;</w:t>
      </w:r>
    </w:p>
    <w:p w14:paraId="5F194CC2" w14:textId="77777777" w:rsidR="00E14CD4" w:rsidRPr="00986950" w:rsidRDefault="00E14CD4" w:rsidP="00E14CD4">
      <w:pPr>
        <w:pStyle w:val="Akapitzlist"/>
        <w:suppressAutoHyphens w:val="0"/>
        <w:spacing w:after="0" w:line="276" w:lineRule="auto"/>
        <w:ind w:left="10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B41E15E" w14:textId="2BC21AD6" w:rsidR="00986950" w:rsidRPr="002B1AEE" w:rsidRDefault="00986950" w:rsidP="00D870D8">
      <w:pPr>
        <w:pStyle w:val="Akapitzlist"/>
        <w:numPr>
          <w:ilvl w:val="0"/>
          <w:numId w:val="38"/>
        </w:numPr>
        <w:shd w:val="clear" w:color="auto" w:fill="FFFFFF"/>
        <w:tabs>
          <w:tab w:val="left" w:pos="350"/>
          <w:tab w:val="left" w:pos="720"/>
        </w:tabs>
        <w:suppressAutoHyphens w:val="0"/>
        <w:autoSpaceDN w:val="0"/>
        <w:spacing w:after="200" w:line="276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86950">
        <w:rPr>
          <w:rFonts w:ascii="Times New Roman" w:hAnsi="Times New Roman" w:cs="Times New Roman"/>
          <w:sz w:val="24"/>
          <w:szCs w:val="24"/>
        </w:rPr>
        <w:t xml:space="preserve">Niniejsze zakres czynności leżących w kompetencji technika </w:t>
      </w:r>
      <w:proofErr w:type="spellStart"/>
      <w:r w:rsidRPr="00986950">
        <w:rPr>
          <w:rFonts w:ascii="Times New Roman" w:hAnsi="Times New Roman" w:cs="Times New Roman"/>
          <w:sz w:val="24"/>
          <w:szCs w:val="24"/>
        </w:rPr>
        <w:t>elekroradiologii</w:t>
      </w:r>
      <w:proofErr w:type="spellEnd"/>
      <w:r w:rsidRPr="00986950">
        <w:rPr>
          <w:rFonts w:ascii="Times New Roman" w:hAnsi="Times New Roman" w:cs="Times New Roman"/>
          <w:sz w:val="24"/>
          <w:szCs w:val="24"/>
        </w:rPr>
        <w:t xml:space="preserve">  będą wykonywane   w siedzibie Udzielającego zamówienia na podstawie ustalonego przez strony harmonogramu </w:t>
      </w:r>
      <w:r w:rsidRPr="00D870D8">
        <w:rPr>
          <w:rFonts w:ascii="Times New Roman" w:hAnsi="Times New Roman" w:cs="Times New Roman"/>
          <w:sz w:val="24"/>
          <w:szCs w:val="24"/>
        </w:rPr>
        <w:t>przez  7 dni tygodnia   w  Pracowni Diagnostyki Obrazowej  w cyklach godzinowych  po 7 godzin i 30 minut   tj. w godzinach  07:30 – 15:00 ; w cyklach 12 godzinnych tj. w godzinach  od 7:30 - 19:</w:t>
      </w:r>
      <w:r w:rsidR="00826573">
        <w:rPr>
          <w:rFonts w:ascii="Times New Roman" w:hAnsi="Times New Roman" w:cs="Times New Roman"/>
          <w:sz w:val="24"/>
          <w:szCs w:val="24"/>
        </w:rPr>
        <w:t>3</w:t>
      </w:r>
      <w:r w:rsidRPr="00D870D8">
        <w:rPr>
          <w:rFonts w:ascii="Times New Roman" w:hAnsi="Times New Roman" w:cs="Times New Roman"/>
          <w:sz w:val="24"/>
          <w:szCs w:val="24"/>
        </w:rPr>
        <w:t>0   i od  19:</w:t>
      </w:r>
      <w:r w:rsidR="00826573">
        <w:rPr>
          <w:rFonts w:ascii="Times New Roman" w:hAnsi="Times New Roman" w:cs="Times New Roman"/>
          <w:sz w:val="24"/>
          <w:szCs w:val="24"/>
        </w:rPr>
        <w:t>3</w:t>
      </w:r>
      <w:r w:rsidRPr="00D870D8">
        <w:rPr>
          <w:rFonts w:ascii="Times New Roman" w:hAnsi="Times New Roman" w:cs="Times New Roman"/>
          <w:sz w:val="24"/>
          <w:szCs w:val="24"/>
        </w:rPr>
        <w:t xml:space="preserve">0 – 07:30  dnia następnego ,  w cyklach   24 godzin  w czasie od 07:30 do 07:30 dnia następnego  </w:t>
      </w:r>
      <w:r w:rsidR="00D870D8">
        <w:rPr>
          <w:rFonts w:ascii="Times New Roman" w:hAnsi="Times New Roman" w:cs="Times New Roman"/>
          <w:sz w:val="24"/>
          <w:szCs w:val="24"/>
        </w:rPr>
        <w:t xml:space="preserve">, </w:t>
      </w:r>
      <w:r w:rsidRPr="00D870D8">
        <w:rPr>
          <w:rFonts w:ascii="Times New Roman" w:hAnsi="Times New Roman" w:cs="Times New Roman"/>
        </w:rPr>
        <w:t>przy czym, dni i godziny, w których wykonywane będą świadczenia zdrowotne, określać będzie w/w uzgodniony miesięczny harmonogram  z Udzielającym zamówienie.</w:t>
      </w:r>
    </w:p>
    <w:p w14:paraId="2879CE88" w14:textId="016B5E15" w:rsidR="00986950" w:rsidRPr="002B1AEE" w:rsidRDefault="00D870D8" w:rsidP="002B1AEE">
      <w:pPr>
        <w:pStyle w:val="Akapitzlist"/>
        <w:numPr>
          <w:ilvl w:val="0"/>
          <w:numId w:val="38"/>
        </w:numPr>
        <w:shd w:val="clear" w:color="auto" w:fill="FFFFFF"/>
        <w:tabs>
          <w:tab w:val="left" w:pos="350"/>
          <w:tab w:val="left" w:pos="720"/>
        </w:tabs>
        <w:suppressAutoHyphens w:val="0"/>
        <w:autoSpaceDN w:val="0"/>
        <w:spacing w:after="200" w:line="276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B1AEE">
        <w:rPr>
          <w:rFonts w:ascii="Times New Roman" w:hAnsi="Times New Roman" w:cs="Times New Roman"/>
        </w:rPr>
        <w:t>Minimalna miesięczna ilość godzin udzielania świadczeń wynosi 168 godzin miesięcznie</w:t>
      </w:r>
    </w:p>
    <w:p w14:paraId="2F4D5B25" w14:textId="067DDD39" w:rsidR="00DD128D" w:rsidRDefault="00DD128D" w:rsidP="002B1AEE">
      <w:pPr>
        <w:pStyle w:val="Akapitzlist"/>
        <w:numPr>
          <w:ilvl w:val="0"/>
          <w:numId w:val="38"/>
        </w:numPr>
        <w:shd w:val="clear" w:color="auto" w:fill="FFFFFF"/>
        <w:tabs>
          <w:tab w:val="left" w:pos="350"/>
          <w:tab w:val="left" w:pos="720"/>
        </w:tabs>
        <w:suppressAutoHyphens w:val="0"/>
        <w:autoSpaceDN w:val="0"/>
        <w:spacing w:after="200" w:line="276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B1AEE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 oraz dostępności                                  do świadczeń zdrowotnych </w:t>
      </w:r>
      <w:r w:rsidR="00D6052C" w:rsidRPr="002B1AEE">
        <w:rPr>
          <w:rFonts w:ascii="Times New Roman" w:hAnsi="Times New Roman" w:cs="Times New Roman"/>
          <w:sz w:val="24"/>
          <w:szCs w:val="24"/>
        </w:rPr>
        <w:t xml:space="preserve">wykonywanych przez technik </w:t>
      </w:r>
      <w:proofErr w:type="spellStart"/>
      <w:r w:rsidR="00D6052C" w:rsidRPr="002B1AEE">
        <w:rPr>
          <w:rFonts w:ascii="Times New Roman" w:hAnsi="Times New Roman" w:cs="Times New Roman"/>
          <w:sz w:val="24"/>
          <w:szCs w:val="24"/>
        </w:rPr>
        <w:t>elektroradiologii</w:t>
      </w:r>
      <w:proofErr w:type="spellEnd"/>
      <w:r w:rsidR="00D6052C" w:rsidRPr="002B1AEE">
        <w:rPr>
          <w:rFonts w:ascii="Times New Roman" w:hAnsi="Times New Roman" w:cs="Times New Roman"/>
          <w:sz w:val="24"/>
          <w:szCs w:val="24"/>
        </w:rPr>
        <w:t xml:space="preserve"> miesięczne zapotrzebowanie na realizacje  wyniesie 840 godzin </w:t>
      </w:r>
      <w:r w:rsidRPr="002B1AEE">
        <w:rPr>
          <w:rFonts w:ascii="Times New Roman" w:hAnsi="Times New Roman" w:cs="Times New Roman"/>
          <w:sz w:val="24"/>
          <w:szCs w:val="24"/>
        </w:rPr>
        <w:t xml:space="preserve"> </w:t>
      </w:r>
      <w:r w:rsidR="00E14CD4" w:rsidRPr="002B1A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48447C" w14:textId="77777777" w:rsidR="00DD128D" w:rsidRDefault="00DD128D" w:rsidP="002B1AEE">
      <w:pPr>
        <w:pStyle w:val="Akapitzlist"/>
        <w:numPr>
          <w:ilvl w:val="0"/>
          <w:numId w:val="38"/>
        </w:numPr>
        <w:shd w:val="clear" w:color="auto" w:fill="FFFFFF"/>
        <w:tabs>
          <w:tab w:val="left" w:pos="350"/>
          <w:tab w:val="left" w:pos="720"/>
        </w:tabs>
        <w:suppressAutoHyphens w:val="0"/>
        <w:autoSpaceDN w:val="0"/>
        <w:spacing w:after="200" w:line="276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B1AEE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2B1AEE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2B1AEE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7F781D56" w14:textId="77777777" w:rsidR="00DD128D" w:rsidRPr="002B1AEE" w:rsidRDefault="00DD128D" w:rsidP="002B1AEE">
      <w:pPr>
        <w:pStyle w:val="Akapitzlist"/>
        <w:numPr>
          <w:ilvl w:val="0"/>
          <w:numId w:val="38"/>
        </w:numPr>
        <w:shd w:val="clear" w:color="auto" w:fill="FFFFFF"/>
        <w:tabs>
          <w:tab w:val="left" w:pos="350"/>
          <w:tab w:val="left" w:pos="720"/>
        </w:tabs>
        <w:suppressAutoHyphens w:val="0"/>
        <w:autoSpaceDN w:val="0"/>
        <w:spacing w:after="200" w:line="276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B1AEE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2B1AEE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według indywidualnego harmonogramu zgodnie z zapotrzebowaniem Udzielającego zamówienia  </w:t>
      </w:r>
    </w:p>
    <w:p w14:paraId="3E0A79B5" w14:textId="77777777" w:rsidR="00DD128D" w:rsidRDefault="00DD128D" w:rsidP="00DD128D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32943E28" w14:textId="77777777" w:rsidR="002B1AEE" w:rsidRPr="00FF2439" w:rsidRDefault="002B1AEE" w:rsidP="002B1AEE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2EBEC32" w14:textId="135ED44F" w:rsidR="00DD128D" w:rsidRDefault="00DD128D" w:rsidP="00DD128D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lastRenderedPageBreak/>
        <w:t>Udzielający zamówienia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5C65">
        <w:rPr>
          <w:rFonts w:ascii="Times New Roman" w:hAnsi="Times New Roman" w:cs="Times New Roman"/>
          <w:iCs/>
          <w:sz w:val="24"/>
          <w:szCs w:val="24"/>
        </w:rPr>
        <w:t xml:space="preserve">dopuszcza możliwość  wyboru </w:t>
      </w:r>
      <w:r w:rsidR="00207F0C">
        <w:rPr>
          <w:rFonts w:ascii="Times New Roman" w:hAnsi="Times New Roman" w:cs="Times New Roman"/>
          <w:iCs/>
          <w:sz w:val="24"/>
          <w:szCs w:val="24"/>
        </w:rPr>
        <w:t>takiej ilości</w:t>
      </w:r>
      <w:r w:rsidRPr="005E5C65">
        <w:rPr>
          <w:rFonts w:ascii="Times New Roman" w:hAnsi="Times New Roman" w:cs="Times New Roman"/>
          <w:iCs/>
          <w:sz w:val="24"/>
          <w:szCs w:val="24"/>
        </w:rPr>
        <w:t xml:space="preserve"> oferty ,</w:t>
      </w:r>
      <w:r w:rsidR="00207F0C">
        <w:rPr>
          <w:rFonts w:ascii="Times New Roman" w:hAnsi="Times New Roman" w:cs="Times New Roman"/>
          <w:iCs/>
          <w:sz w:val="24"/>
          <w:szCs w:val="24"/>
        </w:rPr>
        <w:t xml:space="preserve"> które będą miały na celu </w:t>
      </w:r>
      <w:r w:rsidRPr="005E5C65">
        <w:rPr>
          <w:rFonts w:ascii="Times New Roman" w:hAnsi="Times New Roman" w:cs="Times New Roman"/>
          <w:iCs/>
          <w:sz w:val="24"/>
          <w:szCs w:val="24"/>
        </w:rPr>
        <w:t xml:space="preserve"> zabezpieczeni</w:t>
      </w:r>
      <w:r w:rsidR="00E123FE">
        <w:rPr>
          <w:rFonts w:ascii="Times New Roman" w:hAnsi="Times New Roman" w:cs="Times New Roman"/>
          <w:iCs/>
          <w:sz w:val="24"/>
          <w:szCs w:val="24"/>
        </w:rPr>
        <w:t>e</w:t>
      </w:r>
      <w:r w:rsidRPr="005E5C65">
        <w:rPr>
          <w:rFonts w:ascii="Times New Roman" w:hAnsi="Times New Roman" w:cs="Times New Roman"/>
          <w:iCs/>
          <w:sz w:val="24"/>
          <w:szCs w:val="24"/>
        </w:rPr>
        <w:t xml:space="preserve">  statutowej działalności szpitala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E5C65">
        <w:rPr>
          <w:rFonts w:ascii="Times New Roman" w:hAnsi="Times New Roman" w:cs="Times New Roman"/>
          <w:iCs/>
          <w:sz w:val="24"/>
          <w:szCs w:val="24"/>
        </w:rPr>
        <w:t xml:space="preserve"> i prawidłowości organizowania świadczeń medycznych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1FD11308" w14:textId="77777777" w:rsidR="00DD128D" w:rsidRPr="00CA463D" w:rsidRDefault="00DD128D" w:rsidP="00DD128D">
      <w:pPr>
        <w:pStyle w:val="Akapitzlist"/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2D3DDB8" w14:textId="77777777" w:rsidR="00DD128D" w:rsidRDefault="00DD128D" w:rsidP="00DD128D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8D4D9C" w14:textId="77777777" w:rsidR="002649A3" w:rsidRPr="002649A3" w:rsidRDefault="002649A3" w:rsidP="002649A3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54A33" w14:textId="77777777" w:rsidR="002649A3" w:rsidRPr="00184F36" w:rsidRDefault="002649A3" w:rsidP="00DD128D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4F36">
        <w:rPr>
          <w:rFonts w:ascii="Times New Roman" w:hAnsi="Times New Roman" w:cs="Times New Roman"/>
          <w:sz w:val="24"/>
          <w:szCs w:val="24"/>
        </w:rPr>
        <w:t xml:space="preserve">wykształcenie wyższe tytuł magistra </w:t>
      </w:r>
      <w:proofErr w:type="spellStart"/>
      <w:r w:rsidRPr="00184F36">
        <w:rPr>
          <w:rFonts w:ascii="Times New Roman" w:hAnsi="Times New Roman" w:cs="Times New Roman"/>
          <w:sz w:val="24"/>
          <w:szCs w:val="24"/>
        </w:rPr>
        <w:t>elektroradiologii</w:t>
      </w:r>
      <w:proofErr w:type="spellEnd"/>
      <w:r w:rsidRPr="00184F36">
        <w:rPr>
          <w:rFonts w:ascii="Times New Roman" w:hAnsi="Times New Roman" w:cs="Times New Roman"/>
          <w:sz w:val="24"/>
          <w:szCs w:val="24"/>
        </w:rPr>
        <w:t xml:space="preserve">/elektrodiagnostyki </w:t>
      </w:r>
    </w:p>
    <w:p w14:paraId="184FC16E" w14:textId="0C092992" w:rsidR="002649A3" w:rsidRPr="00184F36" w:rsidRDefault="002649A3" w:rsidP="002649A3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184F36">
        <w:rPr>
          <w:rFonts w:ascii="Times New Roman" w:hAnsi="Times New Roman" w:cs="Times New Roman"/>
          <w:sz w:val="24"/>
          <w:szCs w:val="24"/>
        </w:rPr>
        <w:t>albo</w:t>
      </w:r>
    </w:p>
    <w:p w14:paraId="04ED9E16" w14:textId="10D14C38" w:rsidR="00DD128D" w:rsidRPr="00184F36" w:rsidRDefault="003A1E3E" w:rsidP="00DD128D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4F36">
        <w:rPr>
          <w:rFonts w:ascii="Times New Roman" w:hAnsi="Times New Roman" w:cs="Times New Roman"/>
          <w:sz w:val="24"/>
          <w:szCs w:val="24"/>
        </w:rPr>
        <w:t xml:space="preserve">licencjat z </w:t>
      </w:r>
      <w:proofErr w:type="spellStart"/>
      <w:r w:rsidRPr="00184F36">
        <w:rPr>
          <w:rFonts w:ascii="Times New Roman" w:hAnsi="Times New Roman" w:cs="Times New Roman"/>
          <w:sz w:val="24"/>
          <w:szCs w:val="24"/>
        </w:rPr>
        <w:t>elektroradiologii</w:t>
      </w:r>
      <w:proofErr w:type="spellEnd"/>
      <w:r w:rsidRPr="00184F36">
        <w:rPr>
          <w:rFonts w:ascii="Times New Roman" w:hAnsi="Times New Roman" w:cs="Times New Roman"/>
          <w:sz w:val="24"/>
          <w:szCs w:val="24"/>
        </w:rPr>
        <w:t>/elektrodiagnostyki</w:t>
      </w:r>
      <w:r w:rsidR="002649A3" w:rsidRPr="00184F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D654FC" w14:textId="77777777" w:rsidR="00DD128D" w:rsidRPr="00184F36" w:rsidRDefault="00DD128D" w:rsidP="003A1E3E">
      <w:pPr>
        <w:pStyle w:val="Akapitzlist"/>
        <w:autoSpaceDN w:val="0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184F36">
        <w:rPr>
          <w:rFonts w:ascii="Times New Roman" w:hAnsi="Times New Roman" w:cs="Times New Roman"/>
          <w:sz w:val="24"/>
          <w:szCs w:val="24"/>
        </w:rPr>
        <w:t>albo</w:t>
      </w:r>
    </w:p>
    <w:p w14:paraId="00AD7118" w14:textId="00DB8B44" w:rsidR="003A1E3E" w:rsidRPr="00184F36" w:rsidRDefault="003A1E3E" w:rsidP="003A1E3E">
      <w:pPr>
        <w:pStyle w:val="Akapitzlist"/>
        <w:numPr>
          <w:ilvl w:val="0"/>
          <w:numId w:val="29"/>
        </w:numPr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84F36">
        <w:rPr>
          <w:rFonts w:ascii="Times New Roman" w:hAnsi="Times New Roman" w:cs="Times New Roman"/>
          <w:sz w:val="24"/>
          <w:szCs w:val="24"/>
        </w:rPr>
        <w:t>tytuł zawodowy te</w:t>
      </w:r>
      <w:r w:rsidR="00184F36" w:rsidRPr="00184F36">
        <w:rPr>
          <w:rFonts w:ascii="Times New Roman" w:hAnsi="Times New Roman" w:cs="Times New Roman"/>
          <w:sz w:val="24"/>
          <w:szCs w:val="24"/>
        </w:rPr>
        <w:t xml:space="preserve">chnika </w:t>
      </w:r>
      <w:proofErr w:type="spellStart"/>
      <w:r w:rsidR="00184F36" w:rsidRPr="00184F36">
        <w:rPr>
          <w:rFonts w:ascii="Times New Roman" w:hAnsi="Times New Roman" w:cs="Times New Roman"/>
          <w:sz w:val="24"/>
          <w:szCs w:val="24"/>
        </w:rPr>
        <w:t>elektroradiologii</w:t>
      </w:r>
      <w:proofErr w:type="spellEnd"/>
      <w:r w:rsidR="00184F36" w:rsidRPr="00184F36">
        <w:rPr>
          <w:rFonts w:ascii="Times New Roman" w:hAnsi="Times New Roman" w:cs="Times New Roman"/>
          <w:sz w:val="24"/>
          <w:szCs w:val="24"/>
        </w:rPr>
        <w:t xml:space="preserve">/elektrodiagnostyki </w:t>
      </w:r>
    </w:p>
    <w:p w14:paraId="54FA385B" w14:textId="77777777" w:rsidR="00DD128D" w:rsidRPr="002C1295" w:rsidRDefault="00DD128D" w:rsidP="00DD128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E50EF93" w14:textId="77777777" w:rsidR="00DD128D" w:rsidRPr="00FF2439" w:rsidRDefault="00DD128D" w:rsidP="002B1AEE">
      <w:pPr>
        <w:pStyle w:val="Akapitzlist"/>
        <w:numPr>
          <w:ilvl w:val="0"/>
          <w:numId w:val="40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22039F30" w14:textId="2FA0D407" w:rsidR="00DD128D" w:rsidRPr="00FF2439" w:rsidRDefault="00DD128D" w:rsidP="00DD128D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 wykonujące </w:t>
      </w:r>
      <w:r w:rsidR="00B73D39">
        <w:rPr>
          <w:rFonts w:ascii="Times New Roman" w:hAnsi="Times New Roman" w:cs="Times New Roman"/>
          <w:sz w:val="24"/>
          <w:szCs w:val="24"/>
        </w:rPr>
        <w:t xml:space="preserve"> niektóre zawody medyczne </w:t>
      </w:r>
      <w:r w:rsidRPr="00FF2439">
        <w:rPr>
          <w:rFonts w:ascii="Times New Roman" w:hAnsi="Times New Roman" w:cs="Times New Roman"/>
          <w:sz w:val="24"/>
          <w:szCs w:val="24"/>
        </w:rPr>
        <w:t>w rozumieniu  ustawy</w:t>
      </w:r>
      <w:r w:rsidR="00B73D3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 </w:t>
      </w:r>
      <w:r w:rsidR="00B73D39">
        <w:rPr>
          <w:rFonts w:ascii="Times New Roman" w:hAnsi="Times New Roman" w:cs="Times New Roman"/>
          <w:sz w:val="24"/>
          <w:szCs w:val="24"/>
        </w:rPr>
        <w:t xml:space="preserve">niektórych zawodach medycznych </w:t>
      </w:r>
      <w:r w:rsidRPr="00FF2439">
        <w:rPr>
          <w:rFonts w:ascii="Times New Roman" w:hAnsi="Times New Roman" w:cs="Times New Roman"/>
          <w:sz w:val="24"/>
          <w:szCs w:val="24"/>
        </w:rPr>
        <w:t>z dnia 1</w:t>
      </w:r>
      <w:r w:rsidR="00B73D39">
        <w:rPr>
          <w:rFonts w:ascii="Times New Roman" w:hAnsi="Times New Roman" w:cs="Times New Roman"/>
          <w:sz w:val="24"/>
          <w:szCs w:val="24"/>
        </w:rPr>
        <w:t>7.08.2023</w:t>
      </w:r>
      <w:r w:rsidRPr="00FF2439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7FFEC488" w14:textId="77777777" w:rsidR="00DD128D" w:rsidRPr="005D05A5" w:rsidRDefault="00DD128D" w:rsidP="00DD128D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6BC69C46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3D6627D6" w14:textId="77777777" w:rsidR="00DD128D" w:rsidRPr="00FF2439" w:rsidRDefault="00DD128D" w:rsidP="00DD128D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131300B5" w14:textId="77777777" w:rsidR="00DD128D" w:rsidRPr="00FF2439" w:rsidRDefault="00DD128D" w:rsidP="00DD128D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5B0EC990" w14:textId="77777777" w:rsidR="00DD128D" w:rsidRPr="00FF2439" w:rsidRDefault="00DD128D" w:rsidP="00DD128D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615780C9" w14:textId="77777777" w:rsidR="00DD128D" w:rsidRPr="00FF2439" w:rsidRDefault="00DD128D" w:rsidP="00DD128D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74F4994D" w14:textId="21E4D264" w:rsidR="00DD128D" w:rsidRPr="00FF2439" w:rsidRDefault="00DD128D" w:rsidP="00DD128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w przypadku osób  fizycznych  wykonujących zawód  w ramach praktyki zawodowej  w rozumieniu</w:t>
      </w:r>
      <w:r w:rsidR="008940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ustawy</w:t>
      </w:r>
      <w:r w:rsidR="0089405A">
        <w:rPr>
          <w:rFonts w:ascii="Times New Roman" w:hAnsi="Times New Roman" w:cs="Times New Roman"/>
          <w:b/>
          <w:bCs/>
          <w:sz w:val="24"/>
          <w:szCs w:val="24"/>
        </w:rPr>
        <w:t xml:space="preserve"> z dnia 17.08.2023 r.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r w:rsidR="0089405A">
        <w:rPr>
          <w:rFonts w:ascii="Times New Roman" w:hAnsi="Times New Roman" w:cs="Times New Roman"/>
          <w:b/>
          <w:bCs/>
          <w:sz w:val="24"/>
          <w:szCs w:val="24"/>
        </w:rPr>
        <w:t xml:space="preserve">niektórych zawodach medycznych </w:t>
      </w:r>
    </w:p>
    <w:p w14:paraId="66AA0998" w14:textId="7015FA27" w:rsidR="00DD128D" w:rsidRPr="00FF2439" w:rsidRDefault="00DD128D" w:rsidP="00DD128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kserokopię </w:t>
      </w:r>
      <w:r w:rsidR="00023383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dyplomu</w:t>
      </w:r>
      <w:r w:rsidR="00023383">
        <w:rPr>
          <w:rFonts w:ascii="Times New Roman" w:hAnsi="Times New Roman" w:cs="Times New Roman"/>
          <w:sz w:val="24"/>
          <w:szCs w:val="24"/>
        </w:rPr>
        <w:t xml:space="preserve"> ukończenia studiów kierunkowych</w:t>
      </w:r>
    </w:p>
    <w:p w14:paraId="465E2EF9" w14:textId="14AB2E3B" w:rsidR="00DD128D" w:rsidRPr="00023383" w:rsidRDefault="00DD128D" w:rsidP="00023383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kserokopię </w:t>
      </w:r>
      <w:r w:rsidR="00023383">
        <w:rPr>
          <w:rFonts w:ascii="Times New Roman" w:hAnsi="Times New Roman" w:cs="Times New Roman"/>
          <w:sz w:val="24"/>
          <w:szCs w:val="24"/>
        </w:rPr>
        <w:t>ukończenia szkoły medycznej</w:t>
      </w:r>
      <w:r w:rsidRPr="00FF2439">
        <w:rPr>
          <w:rFonts w:ascii="Times New Roman" w:hAnsi="Times New Roman" w:cs="Times New Roman"/>
          <w:sz w:val="24"/>
          <w:szCs w:val="24"/>
        </w:rPr>
        <w:t>,</w:t>
      </w:r>
    </w:p>
    <w:p w14:paraId="263CE35F" w14:textId="77777777" w:rsidR="00DD128D" w:rsidRPr="00FF2439" w:rsidRDefault="00DD128D" w:rsidP="00DD128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08EB6FFC" w14:textId="77777777" w:rsidR="00DD128D" w:rsidRDefault="00DD128D" w:rsidP="00DD128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1554345C" w14:textId="163980D7" w:rsidR="00023383" w:rsidRPr="00FF2439" w:rsidRDefault="00023383" w:rsidP="00DD128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A5123">
        <w:rPr>
          <w:rFonts w:ascii="Times New Roman" w:hAnsi="Times New Roman" w:cs="Times New Roman"/>
          <w:sz w:val="24"/>
          <w:szCs w:val="24"/>
        </w:rPr>
        <w:t>kopię zaświadczenia w zakresie ochrony radiologicznej pacjenta ,</w:t>
      </w:r>
    </w:p>
    <w:p w14:paraId="4B33BA10" w14:textId="77777777" w:rsidR="00DD128D" w:rsidRPr="00FF2439" w:rsidRDefault="00DD128D" w:rsidP="00DD128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1A75D567" w14:textId="77777777" w:rsidR="00DD128D" w:rsidRPr="00FF2439" w:rsidRDefault="00DD128D" w:rsidP="00DD128D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35887EE0" w14:textId="77777777" w:rsidR="00DD128D" w:rsidRPr="00FF2439" w:rsidRDefault="00DD128D" w:rsidP="00DD128D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2BD17600" w14:textId="759B91AF" w:rsidR="00DD128D" w:rsidRPr="001A5123" w:rsidRDefault="00DD128D" w:rsidP="001A5123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- aktualny  wydruk  z  wpisu do Centralnej Ewidencji i Informacji Działalności Gospodarczej ,</w:t>
      </w:r>
    </w:p>
    <w:p w14:paraId="1DA8B97D" w14:textId="77777777" w:rsidR="00DD128D" w:rsidRPr="00FF2439" w:rsidRDefault="00DD128D" w:rsidP="00DD128D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6CE0C1EE" w14:textId="77777777" w:rsidR="00DD128D" w:rsidRPr="00FF2439" w:rsidRDefault="00DD128D" w:rsidP="00DD128D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057CB948" w14:textId="7AE7BBDB" w:rsidR="00DD128D" w:rsidRPr="00603BAB" w:rsidRDefault="00DD128D" w:rsidP="00DD128D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="001A5123">
        <w:rPr>
          <w:rFonts w:ascii="Times New Roman" w:hAnsi="Times New Roman" w:cs="Times New Roman"/>
          <w:iCs/>
          <w:sz w:val="24"/>
          <w:szCs w:val="24"/>
        </w:rPr>
        <w:t xml:space="preserve"> w Zakładzie lub Pracowni Diagnostyki Obrazowej </w:t>
      </w:r>
    </w:p>
    <w:p w14:paraId="1CDCAF56" w14:textId="77777777" w:rsidR="00DD128D" w:rsidRPr="00FF2439" w:rsidRDefault="00DD128D" w:rsidP="00DD128D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593F4836" w14:textId="77777777" w:rsidR="00DD128D" w:rsidRPr="00FF2439" w:rsidRDefault="00DD128D" w:rsidP="00DD128D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6BC234E1" w14:textId="77777777" w:rsidR="00DD128D" w:rsidRPr="00FF2439" w:rsidRDefault="00DD128D" w:rsidP="00DD128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4737FD8" w14:textId="77777777" w:rsidR="00DD128D" w:rsidRPr="00FF2439" w:rsidRDefault="00DD128D" w:rsidP="00DD128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są następujące dokumenty : </w:t>
      </w:r>
    </w:p>
    <w:p w14:paraId="55968093" w14:textId="77777777" w:rsidR="00B138E2" w:rsidRPr="00FF2439" w:rsidRDefault="00DD128D" w:rsidP="00B138E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="00B138E2" w:rsidRPr="00FF2439">
        <w:rPr>
          <w:rFonts w:ascii="Times New Roman" w:hAnsi="Times New Roman" w:cs="Times New Roman"/>
          <w:sz w:val="24"/>
          <w:szCs w:val="24"/>
        </w:rPr>
        <w:t xml:space="preserve">- kserokopię </w:t>
      </w:r>
      <w:r w:rsidR="00B138E2">
        <w:rPr>
          <w:rFonts w:ascii="Times New Roman" w:hAnsi="Times New Roman" w:cs="Times New Roman"/>
          <w:sz w:val="24"/>
          <w:szCs w:val="24"/>
        </w:rPr>
        <w:t xml:space="preserve"> </w:t>
      </w:r>
      <w:r w:rsidR="00B138E2" w:rsidRPr="00FF2439">
        <w:rPr>
          <w:rFonts w:ascii="Times New Roman" w:hAnsi="Times New Roman" w:cs="Times New Roman"/>
          <w:sz w:val="24"/>
          <w:szCs w:val="24"/>
        </w:rPr>
        <w:t>dyplomu</w:t>
      </w:r>
      <w:r w:rsidR="00B138E2">
        <w:rPr>
          <w:rFonts w:ascii="Times New Roman" w:hAnsi="Times New Roman" w:cs="Times New Roman"/>
          <w:sz w:val="24"/>
          <w:szCs w:val="24"/>
        </w:rPr>
        <w:t xml:space="preserve"> ukończenia studiów kierunkowych</w:t>
      </w:r>
    </w:p>
    <w:p w14:paraId="09CF6FB5" w14:textId="77777777" w:rsidR="00B138E2" w:rsidRPr="00023383" w:rsidRDefault="00B138E2" w:rsidP="00B138E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kserokopię </w:t>
      </w:r>
      <w:r>
        <w:rPr>
          <w:rFonts w:ascii="Times New Roman" w:hAnsi="Times New Roman" w:cs="Times New Roman"/>
          <w:sz w:val="24"/>
          <w:szCs w:val="24"/>
        </w:rPr>
        <w:t>ukończenia szkoły medycznej</w:t>
      </w:r>
      <w:r w:rsidRPr="00FF2439">
        <w:rPr>
          <w:rFonts w:ascii="Times New Roman" w:hAnsi="Times New Roman" w:cs="Times New Roman"/>
          <w:sz w:val="24"/>
          <w:szCs w:val="24"/>
        </w:rPr>
        <w:t>,</w:t>
      </w:r>
    </w:p>
    <w:p w14:paraId="75FD203B" w14:textId="77777777" w:rsidR="00B138E2" w:rsidRPr="00FF2439" w:rsidRDefault="00B138E2" w:rsidP="00B138E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0ACA8175" w14:textId="77777777" w:rsidR="00B138E2" w:rsidRDefault="00B138E2" w:rsidP="00B138E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15D50919" w14:textId="77777777" w:rsidR="00B138E2" w:rsidRPr="00FF2439" w:rsidRDefault="00B138E2" w:rsidP="00B138E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kopię zaświadczenia w zakresie ochrony radiologicznej pacjenta ,</w:t>
      </w:r>
    </w:p>
    <w:p w14:paraId="28CAC246" w14:textId="77777777" w:rsidR="00B138E2" w:rsidRPr="00FF2439" w:rsidRDefault="00B138E2" w:rsidP="00B138E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058BC822" w14:textId="77777777" w:rsidR="00B138E2" w:rsidRPr="00FF2439" w:rsidRDefault="00B138E2" w:rsidP="00B138E2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58085663" w14:textId="4506D598" w:rsidR="00B138E2" w:rsidRPr="00B138E2" w:rsidRDefault="00B138E2" w:rsidP="00B138E2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52E70136" w14:textId="77777777" w:rsidR="00B138E2" w:rsidRPr="00FF2439" w:rsidRDefault="00B138E2" w:rsidP="00B138E2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03264804" w14:textId="77777777" w:rsidR="00B138E2" w:rsidRPr="00FF2439" w:rsidRDefault="00B138E2" w:rsidP="00B138E2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6EA57B4C" w14:textId="77777777" w:rsidR="00B138E2" w:rsidRPr="00603BAB" w:rsidRDefault="00B138E2" w:rsidP="00B138E2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>
        <w:rPr>
          <w:rFonts w:ascii="Times New Roman" w:hAnsi="Times New Roman" w:cs="Times New Roman"/>
          <w:iCs/>
          <w:sz w:val="24"/>
          <w:szCs w:val="24"/>
        </w:rPr>
        <w:t xml:space="preserve"> w Zakładzie lub Pracowni Diagnostyki Obrazowej </w:t>
      </w:r>
    </w:p>
    <w:p w14:paraId="5D77F524" w14:textId="77777777" w:rsidR="00B138E2" w:rsidRPr="00FF2439" w:rsidRDefault="00B138E2" w:rsidP="00B138E2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5E045173" w14:textId="77777777" w:rsidR="00B138E2" w:rsidRPr="00FF2439" w:rsidRDefault="00B138E2" w:rsidP="00B138E2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66B58DC7" w14:textId="77777777" w:rsidR="00B138E2" w:rsidRPr="00FF2439" w:rsidRDefault="00B138E2" w:rsidP="00B138E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EF8C65C" w14:textId="5E0D05CD" w:rsidR="00DD128D" w:rsidRPr="00FF2439" w:rsidRDefault="00DD128D" w:rsidP="00B138E2">
      <w:pPr>
        <w:pStyle w:val="Bezodstpw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08DE9B61" w14:textId="77777777" w:rsidR="00DD128D" w:rsidRPr="00FF2439" w:rsidRDefault="00DD128D" w:rsidP="00B138E2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FB978D" w14:textId="77777777" w:rsidR="00DD128D" w:rsidRPr="00FF2439" w:rsidRDefault="00DD128D" w:rsidP="00B138E2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74F1E8B7" w14:textId="77777777" w:rsidR="00DD128D" w:rsidRPr="00FF2439" w:rsidRDefault="00DD128D" w:rsidP="00B138E2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79B547" w14:textId="77777777" w:rsidR="00DD128D" w:rsidRPr="00FF2439" w:rsidRDefault="00DD128D" w:rsidP="00B138E2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być dokonane jedynie przez przekreślenie błędnego zapisu   i umieszczenie obok czytelnego zapisu poprawnego. </w:t>
      </w:r>
    </w:p>
    <w:p w14:paraId="7B2C6E48" w14:textId="77777777" w:rsidR="00DD128D" w:rsidRPr="00FF2439" w:rsidRDefault="00DD128D" w:rsidP="00B138E2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728FCC58" w14:textId="77777777" w:rsidR="00DD128D" w:rsidRPr="00FF2439" w:rsidRDefault="00DD128D" w:rsidP="00B138E2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119F467B" w14:textId="77777777" w:rsidR="00DD128D" w:rsidRPr="00FF2439" w:rsidRDefault="00DD128D" w:rsidP="00B138E2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265F8F90" w14:textId="77777777" w:rsidR="00DD128D" w:rsidRPr="00FF2439" w:rsidRDefault="00DD128D" w:rsidP="00B138E2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3B13479A" w14:textId="77777777" w:rsidR="00DD128D" w:rsidRPr="00FF2439" w:rsidRDefault="00DD128D" w:rsidP="00DD128D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AEB2F0" w14:textId="77777777" w:rsidR="00DD128D" w:rsidRPr="00FF2439" w:rsidRDefault="00DD128D" w:rsidP="00DD128D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621392C7" w14:textId="58AC83D9" w:rsidR="00DD128D" w:rsidRPr="00FF2439" w:rsidRDefault="00DD128D" w:rsidP="00DD128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4703D">
        <w:rPr>
          <w:rFonts w:ascii="Times New Roman" w:hAnsi="Times New Roman" w:cs="Times New Roman"/>
          <w:b/>
          <w:bCs/>
          <w:sz w:val="24"/>
          <w:szCs w:val="24"/>
        </w:rPr>
        <w:t>24.04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23F2C438" w14:textId="5B49A49F" w:rsidR="00DD128D" w:rsidRPr="00FF2439" w:rsidRDefault="00DD128D" w:rsidP="00DD128D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84703D">
        <w:rPr>
          <w:rFonts w:ascii="Times New Roman" w:hAnsi="Times New Roman" w:cs="Times New Roman"/>
          <w:b/>
          <w:bCs/>
          <w:sz w:val="24"/>
          <w:szCs w:val="24"/>
        </w:rPr>
        <w:t>25.04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84703D">
        <w:rPr>
          <w:rFonts w:ascii="Times New Roman" w:hAnsi="Times New Roman" w:cs="Times New Roman"/>
          <w:b/>
          <w:sz w:val="24"/>
          <w:szCs w:val="24"/>
        </w:rPr>
        <w:t>0 kwietnia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5E6FB6" w14:textId="77777777" w:rsidR="00DD128D" w:rsidRPr="00FF2439" w:rsidRDefault="00DD128D" w:rsidP="00DD128D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48F06B03" w14:textId="77777777" w:rsidR="00DD128D" w:rsidRPr="00FF2439" w:rsidRDefault="00DD128D" w:rsidP="00DD128D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464062" w14:textId="77777777" w:rsidR="00DD128D" w:rsidRPr="00FF2439" w:rsidRDefault="00DD128D" w:rsidP="00DD128D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0420D7D5" w14:textId="77777777" w:rsidR="00DD128D" w:rsidRDefault="00DD128D" w:rsidP="00DD128D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43B12D88" w14:textId="24F4602C" w:rsidR="006F751D" w:rsidRDefault="006F751D" w:rsidP="006F751D">
      <w:pPr>
        <w:pStyle w:val="Akapitzlist"/>
        <w:numPr>
          <w:ilvl w:val="0"/>
          <w:numId w:val="4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Wykształcenie </w:t>
      </w:r>
      <w:r w:rsidR="003A4947">
        <w:rPr>
          <w:rFonts w:ascii="Times New Roman" w:hAnsi="Times New Roman" w:cs="Times New Roman"/>
          <w:sz w:val="24"/>
          <w:szCs w:val="24"/>
        </w:rPr>
        <w:t xml:space="preserve">– kwalifikacje </w:t>
      </w:r>
      <w:r w:rsidR="004D669C">
        <w:rPr>
          <w:rFonts w:ascii="Times New Roman" w:hAnsi="Times New Roman" w:cs="Times New Roman"/>
          <w:sz w:val="24"/>
          <w:szCs w:val="24"/>
        </w:rPr>
        <w:t xml:space="preserve"> waga </w:t>
      </w:r>
      <w:r>
        <w:rPr>
          <w:rFonts w:ascii="Times New Roman" w:hAnsi="Times New Roman" w:cs="Times New Roman"/>
          <w:sz w:val="24"/>
          <w:szCs w:val="24"/>
        </w:rPr>
        <w:t>10%</w:t>
      </w:r>
      <w:r w:rsidR="003A49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AB7BF5" w14:textId="73E37D83" w:rsidR="006F751D" w:rsidRDefault="00070816" w:rsidP="006F751D">
      <w:pPr>
        <w:pStyle w:val="Akapitzlist"/>
        <w:numPr>
          <w:ilvl w:val="0"/>
          <w:numId w:val="4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</w:t>
      </w:r>
      <w:r w:rsidR="004D669C">
        <w:rPr>
          <w:rFonts w:ascii="Times New Roman" w:hAnsi="Times New Roman" w:cs="Times New Roman"/>
          <w:sz w:val="24"/>
          <w:szCs w:val="24"/>
        </w:rPr>
        <w:t xml:space="preserve"> waga  </w:t>
      </w:r>
      <w:r>
        <w:rPr>
          <w:rFonts w:ascii="Times New Roman" w:hAnsi="Times New Roman" w:cs="Times New Roman"/>
          <w:sz w:val="24"/>
          <w:szCs w:val="24"/>
        </w:rPr>
        <w:t>70%</w:t>
      </w:r>
      <w:r w:rsidR="003A4947">
        <w:rPr>
          <w:rFonts w:ascii="Times New Roman" w:hAnsi="Times New Roman" w:cs="Times New Roman"/>
          <w:sz w:val="24"/>
          <w:szCs w:val="24"/>
        </w:rPr>
        <w:t xml:space="preserve"> - </w:t>
      </w:r>
    </w:p>
    <w:p w14:paraId="70CA5BB5" w14:textId="3BB53300" w:rsidR="00070816" w:rsidRDefault="00070816" w:rsidP="006F751D">
      <w:pPr>
        <w:pStyle w:val="Akapitzlist"/>
        <w:numPr>
          <w:ilvl w:val="0"/>
          <w:numId w:val="4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Doświadczenie</w:t>
      </w:r>
      <w:r w:rsidR="004D669C">
        <w:rPr>
          <w:rFonts w:ascii="Times New Roman" w:hAnsi="Times New Roman" w:cs="Times New Roman"/>
          <w:sz w:val="24"/>
          <w:szCs w:val="24"/>
        </w:rPr>
        <w:t xml:space="preserve"> waga </w:t>
      </w:r>
      <w:r>
        <w:rPr>
          <w:rFonts w:ascii="Times New Roman" w:hAnsi="Times New Roman" w:cs="Times New Roman"/>
          <w:sz w:val="24"/>
          <w:szCs w:val="24"/>
        </w:rPr>
        <w:t xml:space="preserve"> 10%</w:t>
      </w:r>
      <w:r w:rsidR="003A49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9FD843" w14:textId="0B6FEFFD" w:rsidR="00070816" w:rsidRPr="00FF2439" w:rsidRDefault="00070816" w:rsidP="006F751D">
      <w:pPr>
        <w:pStyle w:val="Akapitzlist"/>
        <w:numPr>
          <w:ilvl w:val="0"/>
          <w:numId w:val="4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Dostępność</w:t>
      </w:r>
      <w:r w:rsidR="004D669C">
        <w:rPr>
          <w:rFonts w:ascii="Times New Roman" w:hAnsi="Times New Roman" w:cs="Times New Roman"/>
          <w:sz w:val="24"/>
          <w:szCs w:val="24"/>
        </w:rPr>
        <w:t xml:space="preserve"> waga </w:t>
      </w:r>
      <w:r>
        <w:rPr>
          <w:rFonts w:ascii="Times New Roman" w:hAnsi="Times New Roman" w:cs="Times New Roman"/>
          <w:sz w:val="24"/>
          <w:szCs w:val="24"/>
        </w:rPr>
        <w:t xml:space="preserve"> 10%</w:t>
      </w:r>
      <w:r w:rsidR="003A49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04ACE4" w14:textId="266520AE" w:rsidR="00DD128D" w:rsidRPr="00FF2439" w:rsidRDefault="00DD128D" w:rsidP="00DD128D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D698E9A" w14:textId="5D432A19" w:rsidR="00DD128D" w:rsidRPr="006B6B03" w:rsidRDefault="00DD128D" w:rsidP="00DD128D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  <w:r w:rsidR="0087568B">
        <w:rPr>
          <w:rFonts w:ascii="Times New Roman" w:hAnsi="Times New Roman" w:cs="Times New Roman"/>
          <w:sz w:val="24"/>
          <w:szCs w:val="24"/>
        </w:rPr>
        <w:t xml:space="preserve">- kwalifikacje </w:t>
      </w:r>
    </w:p>
    <w:p w14:paraId="559099D0" w14:textId="3F66EA38" w:rsidR="00DD128D" w:rsidRPr="00A8733B" w:rsidRDefault="008013E5" w:rsidP="00DD128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D128D" w:rsidRPr="00FF2439">
        <w:rPr>
          <w:rFonts w:ascii="Times New Roman" w:hAnsi="Times New Roman" w:cs="Times New Roman"/>
          <w:sz w:val="24"/>
          <w:szCs w:val="24"/>
        </w:rPr>
        <w:t xml:space="preserve">posiadanie tytułu </w:t>
      </w:r>
      <w:r>
        <w:rPr>
          <w:rFonts w:ascii="Times New Roman" w:hAnsi="Times New Roman" w:cs="Times New Roman"/>
          <w:sz w:val="24"/>
          <w:szCs w:val="24"/>
        </w:rPr>
        <w:t xml:space="preserve">magistra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elektroradiologii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/elektrodiagnostyki </w:t>
      </w:r>
      <w:r w:rsidR="00DD128D">
        <w:rPr>
          <w:rFonts w:ascii="Times New Roman" w:hAnsi="Times New Roman" w:cs="Times New Roman"/>
          <w:sz w:val="24"/>
          <w:szCs w:val="24"/>
        </w:rPr>
        <w:t>....................</w:t>
      </w:r>
      <w:r w:rsidR="00DD128D" w:rsidRPr="00FF2439">
        <w:rPr>
          <w:rFonts w:ascii="Times New Roman" w:hAnsi="Times New Roman" w:cs="Times New Roman"/>
          <w:sz w:val="24"/>
          <w:szCs w:val="24"/>
        </w:rPr>
        <w:t>.</w:t>
      </w:r>
      <w:r w:rsidR="00DD128D"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1FB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DD128D"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769A1BF" w14:textId="72CE2E63" w:rsidR="00DD128D" w:rsidRPr="00075308" w:rsidRDefault="00DD128D" w:rsidP="00DD128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013E5">
        <w:rPr>
          <w:rFonts w:ascii="Times New Roman" w:hAnsi="Times New Roman" w:cs="Times New Roman"/>
          <w:sz w:val="24"/>
          <w:szCs w:val="24"/>
        </w:rPr>
        <w:t xml:space="preserve">posiadanie licencjat </w:t>
      </w:r>
      <w:proofErr w:type="spellStart"/>
      <w:r w:rsidR="008013E5">
        <w:rPr>
          <w:rFonts w:ascii="Times New Roman" w:hAnsi="Times New Roman" w:cs="Times New Roman"/>
          <w:sz w:val="24"/>
          <w:szCs w:val="24"/>
        </w:rPr>
        <w:t>elektroradiologii</w:t>
      </w:r>
      <w:proofErr w:type="spellEnd"/>
      <w:r w:rsidR="008013E5">
        <w:rPr>
          <w:rFonts w:ascii="Times New Roman" w:hAnsi="Times New Roman" w:cs="Times New Roman"/>
          <w:sz w:val="24"/>
          <w:szCs w:val="24"/>
        </w:rPr>
        <w:t xml:space="preserve">/elektrodiagnostyki 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8013E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….……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 w:rsidR="00651FB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A6EE66B" w14:textId="442AFB06" w:rsidR="00DD128D" w:rsidRPr="00667934" w:rsidRDefault="006559E7" w:rsidP="00DD128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D128D">
        <w:rPr>
          <w:rFonts w:ascii="Times New Roman" w:hAnsi="Times New Roman" w:cs="Times New Roman"/>
          <w:sz w:val="24"/>
          <w:szCs w:val="24"/>
        </w:rPr>
        <w:t xml:space="preserve">posiadanie </w:t>
      </w:r>
      <w:r>
        <w:rPr>
          <w:rFonts w:ascii="Times New Roman" w:hAnsi="Times New Roman" w:cs="Times New Roman"/>
          <w:sz w:val="24"/>
          <w:szCs w:val="24"/>
        </w:rPr>
        <w:t xml:space="preserve"> tytułu zawodowego technika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elektroradiologii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/elektrodiagnostyki </w:t>
      </w:r>
      <w:r w:rsidR="00651FB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D128D" w:rsidRPr="00DD342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B8A5C08" w14:textId="77777777" w:rsidR="00DD128D" w:rsidRPr="00FF2439" w:rsidRDefault="00DD128D" w:rsidP="00DD128D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96B7B" w14:textId="111A0521" w:rsidR="006559E7" w:rsidRDefault="00DD128D" w:rsidP="006559E7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</w:t>
      </w:r>
      <w:r w:rsidR="00902564">
        <w:rPr>
          <w:rFonts w:ascii="Times New Roman" w:hAnsi="Times New Roman" w:cs="Times New Roman"/>
          <w:sz w:val="24"/>
          <w:szCs w:val="24"/>
        </w:rPr>
        <w:t>cena za godzinę udzi</w:t>
      </w:r>
      <w:r w:rsidR="00FC1BED">
        <w:rPr>
          <w:rFonts w:ascii="Times New Roman" w:hAnsi="Times New Roman" w:cs="Times New Roman"/>
          <w:sz w:val="24"/>
          <w:szCs w:val="24"/>
        </w:rPr>
        <w:t>elanych</w:t>
      </w:r>
      <w:r w:rsidR="00902564">
        <w:rPr>
          <w:rFonts w:ascii="Times New Roman" w:hAnsi="Times New Roman" w:cs="Times New Roman"/>
          <w:sz w:val="24"/>
          <w:szCs w:val="24"/>
        </w:rPr>
        <w:t xml:space="preserve"> świadczeń zdrowotnych objętych przedmiotem umowy </w:t>
      </w:r>
    </w:p>
    <w:p w14:paraId="48622099" w14:textId="2E483773" w:rsidR="00DD128D" w:rsidRDefault="004A1E26" w:rsidP="006559E7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Suma punktów za kryteria oceny ceny </w:t>
      </w:r>
    </w:p>
    <w:p w14:paraId="1B33BDF2" w14:textId="77777777" w:rsidR="004A1E26" w:rsidRDefault="004A1E26" w:rsidP="006559E7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45E1080" w14:textId="51633B6A" w:rsidR="00902564" w:rsidRDefault="009971AB" w:rsidP="00C63D70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4A1E2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Wg wzoru </w:t>
      </w:r>
      <m:oMath>
        <m:r>
          <m:rPr>
            <m:sty m:val="bi"/>
          </m:rPr>
          <w:rPr>
            <w:rFonts w:ascii="Cambria Math" w:eastAsiaTheme="minorEastAsia" w:hAnsi="Cambria Math" w:cs="Cambria Math"/>
            <w:sz w:val="24"/>
            <w:szCs w:val="24"/>
          </w:rPr>
          <m:t>C</m:t>
        </m:r>
        <m:r>
          <m:rPr>
            <m:sty m:val="b"/>
          </m:rPr>
          <w:rPr>
            <w:rFonts w:ascii="Cambria Math" w:eastAsiaTheme="minorEastAsia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bCs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Cambria Math"/>
                <w:sz w:val="24"/>
                <w:szCs w:val="24"/>
              </w:rPr>
              <m:t>najniższa oferowana cena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Cambria Math"/>
                <w:sz w:val="24"/>
                <w:szCs w:val="24"/>
              </w:rPr>
              <m:t xml:space="preserve">cena  badanej ofert 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x 70%x 100</m:t>
        </m:r>
      </m:oMath>
    </w:p>
    <w:p w14:paraId="661BD050" w14:textId="77777777" w:rsidR="00C63D70" w:rsidRPr="00C63D70" w:rsidRDefault="00C63D70" w:rsidP="00C63D70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6E9BFD08" w14:textId="00ABDBFF" w:rsidR="00DD128D" w:rsidRPr="00FF2439" w:rsidRDefault="00DD128D" w:rsidP="00DD128D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Doświadczeni</w:t>
      </w:r>
      <w:r w:rsidR="003B7D10">
        <w:rPr>
          <w:rFonts w:ascii="Times New Roman" w:hAnsi="Times New Roman" w:cs="Times New Roman"/>
          <w:sz w:val="24"/>
          <w:szCs w:val="24"/>
        </w:rPr>
        <w:t>e zawodowe związane z udzielaniem świadczeń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1470E2B" w14:textId="53AEF75E" w:rsidR="00DD128D" w:rsidRPr="00FF2439" w:rsidRDefault="00DD128D" w:rsidP="00DD128D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7A4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3B7D10">
        <w:rPr>
          <w:rFonts w:ascii="Times New Roman" w:hAnsi="Times New Roman" w:cs="Times New Roman"/>
          <w:sz w:val="24"/>
          <w:szCs w:val="24"/>
        </w:rPr>
        <w:t>–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="003B7D10">
        <w:rPr>
          <w:rFonts w:ascii="Times New Roman" w:hAnsi="Times New Roman" w:cs="Times New Roman"/>
          <w:sz w:val="24"/>
          <w:szCs w:val="24"/>
        </w:rPr>
        <w:t xml:space="preserve">2 </w:t>
      </w:r>
      <w:r w:rsidRPr="00FF2439">
        <w:rPr>
          <w:rFonts w:ascii="Times New Roman" w:hAnsi="Times New Roman" w:cs="Times New Roman"/>
          <w:sz w:val="24"/>
          <w:szCs w:val="24"/>
        </w:rPr>
        <w:t xml:space="preserve"> lat    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 w:rsidR="004A1E2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F787F9" w14:textId="5F006A3C" w:rsidR="00DD128D" w:rsidRDefault="00DD128D" w:rsidP="00DD128D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</w:t>
      </w:r>
      <w:r w:rsidR="003B7D10">
        <w:rPr>
          <w:rFonts w:ascii="Times New Roman" w:hAnsi="Times New Roman" w:cs="Times New Roman"/>
          <w:sz w:val="24"/>
          <w:szCs w:val="24"/>
        </w:rPr>
        <w:t>–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="003B7D10">
        <w:rPr>
          <w:rFonts w:ascii="Times New Roman" w:hAnsi="Times New Roman" w:cs="Times New Roman"/>
          <w:sz w:val="24"/>
          <w:szCs w:val="24"/>
        </w:rPr>
        <w:t xml:space="preserve">3 </w:t>
      </w:r>
      <w:r w:rsidRPr="00FF2439">
        <w:rPr>
          <w:rFonts w:ascii="Times New Roman" w:hAnsi="Times New Roman" w:cs="Times New Roman"/>
          <w:sz w:val="24"/>
          <w:szCs w:val="24"/>
        </w:rPr>
        <w:t>-</w:t>
      </w:r>
      <w:r w:rsidR="003B7D10">
        <w:rPr>
          <w:rFonts w:ascii="Times New Roman" w:hAnsi="Times New Roman" w:cs="Times New Roman"/>
          <w:sz w:val="24"/>
          <w:szCs w:val="24"/>
        </w:rPr>
        <w:t xml:space="preserve"> 6</w:t>
      </w:r>
      <w:r w:rsidRPr="00FF2439">
        <w:rPr>
          <w:rFonts w:ascii="Times New Roman" w:hAnsi="Times New Roman" w:cs="Times New Roman"/>
          <w:sz w:val="24"/>
          <w:szCs w:val="24"/>
        </w:rPr>
        <w:t xml:space="preserve"> lat 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7A42" w:rsidRPr="00F37A4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37A42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31D722" w14:textId="62FE8570" w:rsidR="003B7D10" w:rsidRPr="00FF2439" w:rsidRDefault="003B7D10" w:rsidP="00DD128D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7- 9 lat …………………………………………………………………</w:t>
      </w:r>
      <w:r w:rsidR="00F37A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…..</w:t>
      </w:r>
      <w:r w:rsidR="00F37A42" w:rsidRPr="00F37A42">
        <w:rPr>
          <w:rFonts w:ascii="Times New Roman" w:hAnsi="Times New Roman" w:cs="Times New Roman"/>
          <w:b/>
          <w:bCs/>
          <w:sz w:val="24"/>
          <w:szCs w:val="24"/>
        </w:rPr>
        <w:t>7 pkt.</w:t>
      </w:r>
    </w:p>
    <w:p w14:paraId="2C283B24" w14:textId="46525129" w:rsidR="00DD128D" w:rsidRPr="00455E06" w:rsidRDefault="00F37A42" w:rsidP="00DD128D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– 10 lat i powyżej </w:t>
      </w:r>
      <w:r w:rsidR="00DD128D" w:rsidRPr="00FF2439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DD128D">
        <w:rPr>
          <w:rFonts w:ascii="Times New Roman" w:hAnsi="Times New Roman" w:cs="Times New Roman"/>
          <w:sz w:val="24"/>
          <w:szCs w:val="24"/>
        </w:rPr>
        <w:t>..</w:t>
      </w:r>
      <w:r w:rsidR="00DD128D" w:rsidRPr="00FF2439">
        <w:rPr>
          <w:rFonts w:ascii="Times New Roman" w:hAnsi="Times New Roman" w:cs="Times New Roman"/>
          <w:sz w:val="24"/>
          <w:szCs w:val="24"/>
        </w:rPr>
        <w:t>..</w:t>
      </w:r>
      <w:r w:rsidR="00DD128D">
        <w:rPr>
          <w:rFonts w:ascii="Times New Roman" w:hAnsi="Times New Roman" w:cs="Times New Roman"/>
          <w:sz w:val="24"/>
          <w:szCs w:val="24"/>
        </w:rPr>
        <w:t>...</w:t>
      </w:r>
      <w:r w:rsidR="00DD128D" w:rsidRPr="00FF2439">
        <w:rPr>
          <w:rFonts w:ascii="Times New Roman" w:hAnsi="Times New Roman" w:cs="Times New Roman"/>
          <w:sz w:val="24"/>
          <w:szCs w:val="24"/>
        </w:rPr>
        <w:t>..</w:t>
      </w:r>
      <w:r w:rsidR="00DD128D">
        <w:rPr>
          <w:rFonts w:ascii="Times New Roman" w:hAnsi="Times New Roman" w:cs="Times New Roman"/>
          <w:sz w:val="24"/>
          <w:szCs w:val="24"/>
        </w:rPr>
        <w:t>.</w:t>
      </w:r>
      <w:r w:rsidR="00DD128D"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DD128D" w:rsidRPr="00FF2439">
        <w:rPr>
          <w:rFonts w:ascii="Times New Roman" w:hAnsi="Times New Roman" w:cs="Times New Roman"/>
          <w:sz w:val="24"/>
          <w:szCs w:val="24"/>
        </w:rPr>
        <w:t>....</w:t>
      </w:r>
      <w:r w:rsidR="00DD128D"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="00DD128D"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="00DD128D"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71AC32" w14:textId="77777777" w:rsidR="00DD128D" w:rsidRPr="00FF2439" w:rsidRDefault="00DD128D" w:rsidP="00DD128D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9E7C505" w14:textId="77777777" w:rsidR="00DD128D" w:rsidRPr="00FF2439" w:rsidRDefault="00DD128D" w:rsidP="00DD128D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6FA6ECF1" w14:textId="3BCD8E66" w:rsidR="00895E94" w:rsidRDefault="00DD128D" w:rsidP="00895E94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</w:t>
      </w:r>
      <w:r w:rsidR="00F37A42">
        <w:rPr>
          <w:rFonts w:ascii="Times New Roman" w:hAnsi="Times New Roman" w:cs="Times New Roman"/>
          <w:sz w:val="24"/>
          <w:szCs w:val="24"/>
        </w:rPr>
        <w:t xml:space="preserve"> ilość </w:t>
      </w:r>
      <w:r w:rsidR="00895E94">
        <w:rPr>
          <w:rFonts w:ascii="Times New Roman" w:hAnsi="Times New Roman" w:cs="Times New Roman"/>
          <w:sz w:val="24"/>
          <w:szCs w:val="24"/>
        </w:rPr>
        <w:t xml:space="preserve"> dyżurów medycznych </w:t>
      </w:r>
    </w:p>
    <w:p w14:paraId="0C33DA2C" w14:textId="4E8A06C3" w:rsidR="00A156B2" w:rsidRDefault="00231825" w:rsidP="00895E94">
      <w:pPr>
        <w:pStyle w:val="Akapitzlist"/>
        <w:numPr>
          <w:ilvl w:val="1"/>
          <w:numId w:val="22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mniej niż </w:t>
      </w:r>
      <w:r w:rsidR="00A156B2">
        <w:rPr>
          <w:rFonts w:ascii="Times New Roman" w:hAnsi="Times New Roman" w:cs="Times New Roman"/>
          <w:sz w:val="24"/>
          <w:szCs w:val="24"/>
        </w:rPr>
        <w:t>7 dyżurów medycznych 24 godzinnych (ile?........)………………</w:t>
      </w:r>
      <w:r w:rsidR="00A156B2" w:rsidRPr="00A156B2">
        <w:rPr>
          <w:rFonts w:ascii="Times New Roman" w:hAnsi="Times New Roman" w:cs="Times New Roman"/>
          <w:b/>
          <w:bCs/>
          <w:sz w:val="24"/>
          <w:szCs w:val="24"/>
        </w:rPr>
        <w:t>1 pkt.</w:t>
      </w:r>
    </w:p>
    <w:p w14:paraId="3FCE0337" w14:textId="7DF4A621" w:rsidR="00895E94" w:rsidRDefault="00231825" w:rsidP="00895E94">
      <w:pPr>
        <w:pStyle w:val="Akapitzlist"/>
        <w:numPr>
          <w:ilvl w:val="1"/>
          <w:numId w:val="22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 dyżurów medycznych 24 godzinnych ……………………</w:t>
      </w:r>
      <w:r w:rsidR="00A156B2">
        <w:rPr>
          <w:rFonts w:ascii="Times New Roman" w:hAnsi="Times New Roman" w:cs="Times New Roman"/>
          <w:sz w:val="24"/>
          <w:szCs w:val="24"/>
        </w:rPr>
        <w:t>………….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A156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….</w:t>
      </w:r>
      <w:r w:rsidR="00A156B2" w:rsidRPr="00A156B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156B2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4CB002DB" w14:textId="6BEA9EC2" w:rsidR="00231825" w:rsidRDefault="00231825" w:rsidP="00895E94">
      <w:pPr>
        <w:pStyle w:val="Akapitzlist"/>
        <w:numPr>
          <w:ilvl w:val="1"/>
          <w:numId w:val="22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- 8 dyżurów medycznych </w:t>
      </w:r>
      <w:r w:rsidR="00141938">
        <w:rPr>
          <w:rFonts w:ascii="Times New Roman" w:hAnsi="Times New Roman" w:cs="Times New Roman"/>
          <w:sz w:val="24"/>
          <w:szCs w:val="24"/>
        </w:rPr>
        <w:t>24 godzinnych ……………………………………..</w:t>
      </w:r>
      <w:r w:rsidR="00A156B2" w:rsidRPr="00A156B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41938" w:rsidRPr="00A156B2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1A5CB0D" w14:textId="536AF994" w:rsidR="00141938" w:rsidRDefault="00141938" w:rsidP="00895E94">
      <w:pPr>
        <w:pStyle w:val="Akapitzlist"/>
        <w:numPr>
          <w:ilvl w:val="1"/>
          <w:numId w:val="22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- 9 dyżurów medycznych 24 godzinnych …………………………………….</w:t>
      </w:r>
      <w:r w:rsidR="00A156B2" w:rsidRPr="00A156B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156B2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5B63ACAB" w14:textId="74D61234" w:rsidR="00141938" w:rsidRDefault="00141938" w:rsidP="00895E94">
      <w:pPr>
        <w:pStyle w:val="Akapitzlist"/>
        <w:numPr>
          <w:ilvl w:val="1"/>
          <w:numId w:val="22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10 dyżurów medycznych 24 godzinnych</w:t>
      </w:r>
      <w:r w:rsidR="00A44CB5">
        <w:rPr>
          <w:rFonts w:ascii="Times New Roman" w:hAnsi="Times New Roman" w:cs="Times New Roman"/>
          <w:sz w:val="24"/>
          <w:szCs w:val="24"/>
        </w:rPr>
        <w:t xml:space="preserve"> i więcej 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</w:t>
      </w:r>
      <w:r w:rsidR="00A44CB5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…..</w:t>
      </w:r>
      <w:r w:rsidR="00A44CB5" w:rsidRPr="00A156B2">
        <w:rPr>
          <w:rFonts w:ascii="Times New Roman" w:hAnsi="Times New Roman" w:cs="Times New Roman"/>
          <w:b/>
          <w:bCs/>
          <w:sz w:val="24"/>
          <w:szCs w:val="24"/>
        </w:rPr>
        <w:t>10 pkt</w:t>
      </w:r>
    </w:p>
    <w:p w14:paraId="72195C70" w14:textId="77777777" w:rsidR="004A1E26" w:rsidRDefault="004A1E26" w:rsidP="004A1E26">
      <w:pPr>
        <w:numPr>
          <w:ilvl w:val="1"/>
          <w:numId w:val="0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C46755" w14:textId="10CF0C59" w:rsidR="004D669C" w:rsidRPr="004A1E26" w:rsidRDefault="00D4530F" w:rsidP="004A1E26">
      <w:pPr>
        <w:numPr>
          <w:ilvl w:val="1"/>
          <w:numId w:val="0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E26">
        <w:rPr>
          <w:rFonts w:ascii="Times New Roman" w:hAnsi="Times New Roman" w:cs="Times New Roman"/>
          <w:sz w:val="24"/>
          <w:szCs w:val="24"/>
        </w:rPr>
        <w:t xml:space="preserve">Suma punktów za kryteria oceny w zakresie kwalifikacji, doświadczenia </w:t>
      </w:r>
      <w:r w:rsidR="00651FBC" w:rsidRPr="004A1E26">
        <w:rPr>
          <w:rFonts w:ascii="Times New Roman" w:hAnsi="Times New Roman" w:cs="Times New Roman"/>
          <w:sz w:val="24"/>
          <w:szCs w:val="24"/>
        </w:rPr>
        <w:t xml:space="preserve"> </w:t>
      </w:r>
      <w:r w:rsidRPr="004A1E26">
        <w:rPr>
          <w:rFonts w:ascii="Times New Roman" w:hAnsi="Times New Roman" w:cs="Times New Roman"/>
          <w:sz w:val="24"/>
          <w:szCs w:val="24"/>
        </w:rPr>
        <w:t xml:space="preserve">i dostępności </w:t>
      </w:r>
    </w:p>
    <w:p w14:paraId="32AFC51F" w14:textId="07BCA77E" w:rsidR="00D4530F" w:rsidRDefault="00D4530F" w:rsidP="00F37A42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9971AB">
        <w:rPr>
          <w:rFonts w:ascii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wzoru</w:t>
      </w:r>
      <w:r w:rsidR="00651FBC">
        <w:rPr>
          <w:rFonts w:ascii="Times New Roman" w:hAnsi="Times New Roman" w:cs="Times New Roman"/>
          <w:b/>
          <w:bCs/>
          <w:sz w:val="24"/>
          <w:szCs w:val="24"/>
        </w:rPr>
        <w:t xml:space="preserve"> 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6E5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liczba punktów w badanej ofercie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najwyższa liczba punktów  wykazana  w złozonych ofertach 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x 30% x 100</m:t>
        </m:r>
      </m:oMath>
    </w:p>
    <w:p w14:paraId="769711C5" w14:textId="77777777" w:rsidR="00DD128D" w:rsidRDefault="00DD128D" w:rsidP="00DD128D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91A330" w14:textId="77777777" w:rsidR="00DD128D" w:rsidRPr="00937269" w:rsidRDefault="00DD128D" w:rsidP="00DD128D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37269">
        <w:rPr>
          <w:rFonts w:ascii="Times New Roman" w:hAnsi="Times New Roman" w:cs="Times New Roman"/>
          <w:sz w:val="24"/>
          <w:szCs w:val="24"/>
        </w:rPr>
        <w:t>(*punkty są sumowane )</w:t>
      </w:r>
    </w:p>
    <w:p w14:paraId="1A2E1C37" w14:textId="77777777" w:rsidR="00DD128D" w:rsidRPr="00FF2439" w:rsidRDefault="00DD128D" w:rsidP="00DD128D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75FD3129" w14:textId="77777777" w:rsidR="00DD128D" w:rsidRPr="00FF2439" w:rsidRDefault="00DD128D" w:rsidP="00DD128D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0D53E12B" w14:textId="77777777" w:rsidR="00DD128D" w:rsidRPr="00FF2439" w:rsidRDefault="00DD128D" w:rsidP="00DD128D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65F1D80E" w14:textId="77777777" w:rsidR="00DD128D" w:rsidRDefault="00DD128D" w:rsidP="00DD128D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F2C25A3" w14:textId="77777777" w:rsidR="00826573" w:rsidRDefault="00826573" w:rsidP="00DD128D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E47510A" w14:textId="77777777" w:rsidR="004A1E26" w:rsidRPr="00FF2439" w:rsidRDefault="004A1E26" w:rsidP="00DD128D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9FA7C16" w14:textId="77777777" w:rsidR="00DD128D" w:rsidRPr="00FF2439" w:rsidRDefault="00DD128D" w:rsidP="00DD128D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lastRenderedPageBreak/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69771A27" w14:textId="77777777" w:rsidR="00DD128D" w:rsidRPr="00FF2439" w:rsidRDefault="00DD128D" w:rsidP="00DD128D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193332EC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5C3538A9" w14:textId="77777777" w:rsidR="00DD128D" w:rsidRPr="00FF2439" w:rsidRDefault="00DD128D" w:rsidP="00DD128D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00CB9CB1" w14:textId="77777777" w:rsidR="00DD128D" w:rsidRPr="00FF2439" w:rsidRDefault="00DD128D" w:rsidP="00DD128D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1E46D7FE" w14:textId="77777777" w:rsidR="00DD128D" w:rsidRPr="00FF2439" w:rsidRDefault="00DD128D" w:rsidP="00DD128D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1ED8ECC4" w14:textId="77777777" w:rsidR="00DD128D" w:rsidRPr="00FF2439" w:rsidRDefault="00DD128D" w:rsidP="00DD128D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02FFD0BE" w14:textId="73BF8419" w:rsidR="00DD128D" w:rsidRPr="00FF2439" w:rsidRDefault="00DD128D" w:rsidP="00DD128D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nie został określony przedmiot oferty, nie została podana proponowana liczba</w:t>
      </w:r>
      <w:r w:rsidR="00C63D7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cena za udzielanie świadczeń zdrowotnych, oferta nie została podpisana, </w:t>
      </w:r>
    </w:p>
    <w:p w14:paraId="2AF7C754" w14:textId="77777777" w:rsidR="00DD128D" w:rsidRPr="00FF2439" w:rsidRDefault="00DD128D" w:rsidP="00DD128D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7EA6A97C" w14:textId="77777777" w:rsidR="00DD128D" w:rsidRPr="00FF2439" w:rsidRDefault="00DD128D" w:rsidP="00DD128D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5AC0E994" w14:textId="77777777" w:rsidR="00DD128D" w:rsidRPr="00FF2439" w:rsidRDefault="00DD128D" w:rsidP="00DD128D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35CDA7CF" w14:textId="77777777" w:rsidR="00DD128D" w:rsidRPr="00FF2439" w:rsidRDefault="00DD128D" w:rsidP="00DD128D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2DAB9042" w14:textId="77777777" w:rsidR="00DD128D" w:rsidRPr="00FF2439" w:rsidRDefault="00DD128D" w:rsidP="00DD128D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29CA0893" w14:textId="77777777" w:rsidR="00DD128D" w:rsidRPr="00FF2439" w:rsidRDefault="00DD128D" w:rsidP="00DD128D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46B7A5A6" w14:textId="77777777" w:rsidR="00DD128D" w:rsidRPr="00FF2439" w:rsidRDefault="00DD128D" w:rsidP="00DD128D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0E5ABEA1" w14:textId="77777777" w:rsidR="00DD128D" w:rsidRPr="00FF2439" w:rsidRDefault="00DD128D" w:rsidP="00DD128D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4A4FDA7D" w14:textId="77777777" w:rsidR="00DD128D" w:rsidRPr="004D673C" w:rsidRDefault="00DD128D" w:rsidP="00DD128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47DC97F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18A7F00B" w14:textId="77777777" w:rsidR="00DD128D" w:rsidRPr="00FF2439" w:rsidRDefault="00DD128D" w:rsidP="00DD128D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7DB0A6D7" w14:textId="5C2FA758" w:rsidR="00DD128D" w:rsidRPr="00FF2439" w:rsidRDefault="00DD128D" w:rsidP="00DD128D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63D70">
        <w:rPr>
          <w:rFonts w:ascii="Times New Roman" w:hAnsi="Times New Roman" w:cs="Times New Roman"/>
          <w:b/>
          <w:bCs/>
          <w:sz w:val="24"/>
          <w:szCs w:val="24"/>
        </w:rPr>
        <w:t>0.04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B0435D" w14:textId="77777777" w:rsidR="00C63D70" w:rsidRDefault="00C63D70" w:rsidP="00DD128D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1A18A" w14:textId="77777777" w:rsidR="00826573" w:rsidRPr="00FF2439" w:rsidRDefault="00826573" w:rsidP="00DD128D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07F72B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lastRenderedPageBreak/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3DA20244" w14:textId="1B607259" w:rsidR="00DD128D" w:rsidRPr="00FF2439" w:rsidRDefault="00DD128D" w:rsidP="00DD128D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ciągu </w:t>
      </w:r>
      <w:r w:rsidR="00570583">
        <w:rPr>
          <w:rFonts w:ascii="Times New Roman" w:hAnsi="Times New Roman" w:cs="Times New Roman"/>
          <w:sz w:val="24"/>
          <w:szCs w:val="24"/>
        </w:rPr>
        <w:t xml:space="preserve">3 </w:t>
      </w:r>
      <w:r w:rsidRPr="00FF2439">
        <w:rPr>
          <w:rFonts w:ascii="Times New Roman" w:hAnsi="Times New Roman" w:cs="Times New Roman"/>
          <w:sz w:val="24"/>
          <w:szCs w:val="24"/>
        </w:rPr>
        <w:t>dni</w:t>
      </w:r>
    </w:p>
    <w:p w14:paraId="0B3DB5C9" w14:textId="77777777" w:rsidR="00DD128D" w:rsidRPr="00FF2439" w:rsidRDefault="00DD128D" w:rsidP="00DD128D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597393A5" w14:textId="77777777" w:rsidR="00DD128D" w:rsidRDefault="00DD128D" w:rsidP="00DD128D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6CEFF57C" w14:textId="77777777" w:rsidR="00DD128D" w:rsidRPr="00FF2439" w:rsidRDefault="00DD128D" w:rsidP="00DD128D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9811E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1DCB4B78" w14:textId="77777777" w:rsidR="00DD128D" w:rsidRPr="00FF2439" w:rsidRDefault="00DD128D" w:rsidP="00DD128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1B1AFFD4" w14:textId="77777777" w:rsidR="00DD128D" w:rsidRPr="00FF2439" w:rsidRDefault="00DD128D" w:rsidP="00DD128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75D53B8F" w14:textId="77777777" w:rsidR="00DD128D" w:rsidRPr="00FF2439" w:rsidRDefault="00DD128D" w:rsidP="00DD128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105ACB19" w14:textId="77777777" w:rsidR="00DD128D" w:rsidRPr="00FF2439" w:rsidRDefault="00DD128D" w:rsidP="00DD128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2E3229" w14:textId="77777777" w:rsidR="00DD128D" w:rsidRPr="00FF2439" w:rsidRDefault="00DD128D" w:rsidP="00DD128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35470B96" w14:textId="77777777" w:rsidR="00DD128D" w:rsidRPr="00FF2439" w:rsidRDefault="00DD128D" w:rsidP="00DD128D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01945848" w14:textId="77777777" w:rsidR="00DD128D" w:rsidRPr="00FF2439" w:rsidRDefault="00DD128D" w:rsidP="00DD128D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330B6D04" w14:textId="77777777" w:rsidR="00DD128D" w:rsidRDefault="00DD128D" w:rsidP="00DD128D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BFEC42" w14:textId="77777777" w:rsidR="00C63D70" w:rsidRPr="005412EE" w:rsidRDefault="00C63D70" w:rsidP="00C63D70">
      <w:pPr>
        <w:suppressAutoHyphens w:val="0"/>
        <w:spacing w:after="139" w:line="276" w:lineRule="auto"/>
        <w:rPr>
          <w:rFonts w:ascii="Times New Roman" w:hAnsi="Times New Roman" w:cs="Times New Roman"/>
          <w:sz w:val="24"/>
          <w:szCs w:val="24"/>
        </w:rPr>
      </w:pPr>
    </w:p>
    <w:p w14:paraId="58620865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lastRenderedPageBreak/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43E8FD25" w14:textId="77777777" w:rsidR="00DD128D" w:rsidRPr="00FF2439" w:rsidRDefault="00DD128D" w:rsidP="00DD128D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5C444C8E" w14:textId="77777777" w:rsidR="00DD128D" w:rsidRPr="00FF2439" w:rsidRDefault="00DD128D" w:rsidP="00DD128D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4339D4CD" w14:textId="77777777" w:rsidR="00DD128D" w:rsidRPr="00FF2439" w:rsidRDefault="00DD128D" w:rsidP="00DD128D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1CA5A7EC" w14:textId="77777777" w:rsidR="00DD128D" w:rsidRDefault="00DD128D" w:rsidP="00DD128D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1A27CE58" w14:textId="77777777" w:rsidR="00DD128D" w:rsidRPr="000D0221" w:rsidRDefault="00DD128D" w:rsidP="00DD128D">
      <w:p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3D5FF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6DD54ACF" w14:textId="77777777" w:rsidR="00DD128D" w:rsidRPr="00FF2439" w:rsidRDefault="00DD128D" w:rsidP="00DD128D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A3E9BA" w14:textId="77777777" w:rsidR="00DD128D" w:rsidRPr="00FF2439" w:rsidRDefault="00DD128D" w:rsidP="00DD128D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D4A483A" w14:textId="77777777" w:rsidR="00DD128D" w:rsidRPr="00FF2439" w:rsidRDefault="00DD128D" w:rsidP="00DD128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55C1DA19" w14:textId="77777777" w:rsidR="00DD128D" w:rsidRPr="00FF2439" w:rsidRDefault="00DD128D" w:rsidP="00DD128D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08D8C2D5" w14:textId="77777777" w:rsidR="00DD128D" w:rsidRPr="00FF2439" w:rsidRDefault="00DD128D" w:rsidP="00DD128D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7EB71F5F" w14:textId="77777777" w:rsidR="00DD128D" w:rsidRPr="00FF2439" w:rsidRDefault="00DD128D" w:rsidP="00DD128D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523B6FFA" w14:textId="77777777" w:rsidR="00DD128D" w:rsidRPr="00FF2439" w:rsidRDefault="00DD128D" w:rsidP="00DD128D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4D43BC63" w14:textId="77777777" w:rsidR="00DD128D" w:rsidRDefault="00DD128D" w:rsidP="00DD128D"/>
    <w:p w14:paraId="3A9EF164" w14:textId="77777777" w:rsidR="00DD128D" w:rsidRDefault="00DD128D" w:rsidP="00DD128D"/>
    <w:p w14:paraId="7E9F517B" w14:textId="77777777" w:rsidR="00DD128D" w:rsidRDefault="00DD128D" w:rsidP="00DD128D"/>
    <w:p w14:paraId="4105D8D0" w14:textId="77777777" w:rsidR="00DD128D" w:rsidRDefault="00DD128D" w:rsidP="00DD128D"/>
    <w:p w14:paraId="185B8A97" w14:textId="77777777" w:rsidR="00DD128D" w:rsidRDefault="00DD128D" w:rsidP="00DD128D"/>
    <w:p w14:paraId="7E84FC40" w14:textId="77777777" w:rsidR="00062D9C" w:rsidRDefault="00062D9C"/>
    <w:sectPr w:rsidR="00062D9C" w:rsidSect="00DD128D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10239" w14:textId="77777777" w:rsidR="00015C44" w:rsidRDefault="00015C44" w:rsidP="00DD128D">
      <w:pPr>
        <w:spacing w:after="0" w:line="240" w:lineRule="auto"/>
      </w:pPr>
      <w:r>
        <w:separator/>
      </w:r>
    </w:p>
  </w:endnote>
  <w:endnote w:type="continuationSeparator" w:id="0">
    <w:p w14:paraId="0C0F9997" w14:textId="77777777" w:rsidR="00015C44" w:rsidRDefault="00015C44" w:rsidP="00DD1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1.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B2252" w14:textId="77777777" w:rsidR="004D6B2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408910C1" wp14:editId="4B219954">
              <wp:simplePos x="0" y="0"/>
              <wp:positionH relativeFrom="column">
                <wp:posOffset>-641985</wp:posOffset>
              </wp:positionH>
              <wp:positionV relativeFrom="paragraph">
                <wp:posOffset>-80011</wp:posOffset>
              </wp:positionV>
              <wp:extent cx="6829425" cy="485775"/>
              <wp:effectExtent l="0" t="0" r="9525" b="9525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AE09355" w14:textId="77777777" w:rsidR="004D6B2C" w:rsidRPr="00DD128D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DD128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DD128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480DA80" w14:textId="77777777" w:rsidR="004D6B2C" w:rsidRPr="00DD128D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DD128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DD128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DD128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DD128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DD128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E4B4A4D" w14:textId="77777777" w:rsidR="004D6B2C" w:rsidRPr="00DD128D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DD128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DD128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DD128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DD128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DD128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DD128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DD128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DD128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DD128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DD128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8910C1" id="Prostokąt 1" o:spid="_x0000_s1026" style="position:absolute;margin-left:-50.55pt;margin-top:-6.3pt;width:537.75pt;height:38.25pt;z-index:-251657216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" o:allowincell="f" stroked="f">
              <v:textbox>
                <w:txbxContent>
                  <w:p w14:paraId="0AE09355" w14:textId="77777777" w:rsidR="00000000" w:rsidRPr="00DD128D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DD128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DD128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480DA80" w14:textId="77777777" w:rsidR="00000000" w:rsidRPr="00DD128D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DD128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DD128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DD128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DD128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DD128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E4B4A4D" w14:textId="77777777" w:rsidR="00000000" w:rsidRPr="00DD128D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DD128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DD128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DD128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DD128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DD128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DD128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DD128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DD128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DD128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DD128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80E00" w14:textId="77777777" w:rsidR="00015C44" w:rsidRDefault="00015C44" w:rsidP="00DD128D">
      <w:pPr>
        <w:spacing w:after="0" w:line="240" w:lineRule="auto"/>
      </w:pPr>
      <w:r>
        <w:separator/>
      </w:r>
    </w:p>
  </w:footnote>
  <w:footnote w:type="continuationSeparator" w:id="0">
    <w:p w14:paraId="341DBAB6" w14:textId="77777777" w:rsidR="00015C44" w:rsidRDefault="00015C44" w:rsidP="00DD1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6B0E5" w14:textId="33F775B0" w:rsidR="004D6B2C" w:rsidRDefault="00DD128D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76AC1D2" wp14:editId="4FF68413">
          <wp:simplePos x="0" y="0"/>
          <wp:positionH relativeFrom="margin">
            <wp:align>right</wp:align>
          </wp:positionH>
          <wp:positionV relativeFrom="paragraph">
            <wp:posOffset>-2540</wp:posOffset>
          </wp:positionV>
          <wp:extent cx="1356995" cy="590550"/>
          <wp:effectExtent l="0" t="0" r="0" b="0"/>
          <wp:wrapTight wrapText="bothSides">
            <wp:wrapPolygon edited="0">
              <wp:start x="0" y="0"/>
              <wp:lineTo x="0" y="18813"/>
              <wp:lineTo x="8187" y="20903"/>
              <wp:lineTo x="19103" y="20903"/>
              <wp:lineTo x="21226" y="16026"/>
              <wp:lineTo x="21226" y="697"/>
              <wp:lineTo x="3639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6995" cy="5905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2B1E1027" wp14:editId="29262FA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28645B8" wp14:editId="642D7FB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A0CC5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3679CC"/>
    <w:multiLevelType w:val="hybridMultilevel"/>
    <w:tmpl w:val="E228BA3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46820"/>
    <w:multiLevelType w:val="hybridMultilevel"/>
    <w:tmpl w:val="B4E41A8C"/>
    <w:lvl w:ilvl="0" w:tplc="CDC47886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" w:hanging="360"/>
      </w:pPr>
    </w:lvl>
    <w:lvl w:ilvl="2" w:tplc="0415001B" w:tentative="1">
      <w:start w:val="1"/>
      <w:numFmt w:val="lowerRoman"/>
      <w:lvlText w:val="%3."/>
      <w:lvlJc w:val="right"/>
      <w:pPr>
        <w:ind w:left="796" w:hanging="180"/>
      </w:pPr>
    </w:lvl>
    <w:lvl w:ilvl="3" w:tplc="0415000F" w:tentative="1">
      <w:start w:val="1"/>
      <w:numFmt w:val="decimal"/>
      <w:lvlText w:val="%4."/>
      <w:lvlJc w:val="left"/>
      <w:pPr>
        <w:ind w:left="1516" w:hanging="360"/>
      </w:pPr>
    </w:lvl>
    <w:lvl w:ilvl="4" w:tplc="04150019" w:tentative="1">
      <w:start w:val="1"/>
      <w:numFmt w:val="lowerLetter"/>
      <w:lvlText w:val="%5."/>
      <w:lvlJc w:val="left"/>
      <w:pPr>
        <w:ind w:left="2236" w:hanging="360"/>
      </w:pPr>
    </w:lvl>
    <w:lvl w:ilvl="5" w:tplc="0415001B" w:tentative="1">
      <w:start w:val="1"/>
      <w:numFmt w:val="lowerRoman"/>
      <w:lvlText w:val="%6."/>
      <w:lvlJc w:val="right"/>
      <w:pPr>
        <w:ind w:left="2956" w:hanging="180"/>
      </w:pPr>
    </w:lvl>
    <w:lvl w:ilvl="6" w:tplc="0415000F" w:tentative="1">
      <w:start w:val="1"/>
      <w:numFmt w:val="decimal"/>
      <w:lvlText w:val="%7."/>
      <w:lvlJc w:val="left"/>
      <w:pPr>
        <w:ind w:left="3676" w:hanging="360"/>
      </w:pPr>
    </w:lvl>
    <w:lvl w:ilvl="7" w:tplc="04150019" w:tentative="1">
      <w:start w:val="1"/>
      <w:numFmt w:val="lowerLetter"/>
      <w:lvlText w:val="%8."/>
      <w:lvlJc w:val="left"/>
      <w:pPr>
        <w:ind w:left="4396" w:hanging="360"/>
      </w:pPr>
    </w:lvl>
    <w:lvl w:ilvl="8" w:tplc="0415001B" w:tentative="1">
      <w:start w:val="1"/>
      <w:numFmt w:val="lowerRoman"/>
      <w:lvlText w:val="%9."/>
      <w:lvlJc w:val="right"/>
      <w:pPr>
        <w:ind w:left="5116" w:hanging="180"/>
      </w:pPr>
    </w:lvl>
  </w:abstractNum>
  <w:abstractNum w:abstractNumId="10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1" w15:restartNumberingAfterBreak="0">
    <w:nsid w:val="34D20E9E"/>
    <w:multiLevelType w:val="multilevel"/>
    <w:tmpl w:val="0415001D"/>
    <w:numStyleLink w:val="Styl1"/>
  </w:abstractNum>
  <w:abstractNum w:abstractNumId="12" w15:restartNumberingAfterBreak="0">
    <w:nsid w:val="38EB3D56"/>
    <w:multiLevelType w:val="hybridMultilevel"/>
    <w:tmpl w:val="C2E8CA86"/>
    <w:lvl w:ilvl="0" w:tplc="B212F05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4B73415C"/>
    <w:multiLevelType w:val="multilevel"/>
    <w:tmpl w:val="A5A8B6FC"/>
    <w:lvl w:ilvl="0">
      <w:start w:val="1"/>
      <w:numFmt w:val="none"/>
      <w:lvlText w:val="5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BE3044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5B12F3F"/>
    <w:multiLevelType w:val="hybridMultilevel"/>
    <w:tmpl w:val="8EB073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A3147F"/>
    <w:multiLevelType w:val="multilevel"/>
    <w:tmpl w:val="3FB8D156"/>
    <w:numStyleLink w:val="Styl5"/>
  </w:abstractNum>
  <w:abstractNum w:abstractNumId="25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D9579E4"/>
    <w:multiLevelType w:val="hybridMultilevel"/>
    <w:tmpl w:val="C218A50E"/>
    <w:lvl w:ilvl="0" w:tplc="616CEB7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7" w15:restartNumberingAfterBreak="0">
    <w:nsid w:val="603C1CF9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4253817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30" w15:restartNumberingAfterBreak="0">
    <w:nsid w:val="66F47868"/>
    <w:multiLevelType w:val="hybridMultilevel"/>
    <w:tmpl w:val="2AC07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7917B77"/>
    <w:multiLevelType w:val="hybridMultilevel"/>
    <w:tmpl w:val="99143516"/>
    <w:lvl w:ilvl="0" w:tplc="2004AC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0A838EA"/>
    <w:multiLevelType w:val="hybridMultilevel"/>
    <w:tmpl w:val="393E5E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FC61F5"/>
    <w:multiLevelType w:val="hybridMultilevel"/>
    <w:tmpl w:val="85CA0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E4C0FDA"/>
    <w:multiLevelType w:val="hybridMultilevel"/>
    <w:tmpl w:val="5CFCB9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34"/>
  </w:num>
  <w:num w:numId="2" w16cid:durableId="1079670566">
    <w:abstractNumId w:val="42"/>
  </w:num>
  <w:num w:numId="3" w16cid:durableId="52198149">
    <w:abstractNumId w:val="3"/>
  </w:num>
  <w:num w:numId="4" w16cid:durableId="1576086929">
    <w:abstractNumId w:val="15"/>
  </w:num>
  <w:num w:numId="5" w16cid:durableId="1031996461">
    <w:abstractNumId w:val="16"/>
  </w:num>
  <w:num w:numId="6" w16cid:durableId="1911577635">
    <w:abstractNumId w:val="38"/>
  </w:num>
  <w:num w:numId="7" w16cid:durableId="30107256">
    <w:abstractNumId w:val="25"/>
  </w:num>
  <w:num w:numId="8" w16cid:durableId="214974022">
    <w:abstractNumId w:val="14"/>
  </w:num>
  <w:num w:numId="9" w16cid:durableId="517277663">
    <w:abstractNumId w:val="13"/>
  </w:num>
  <w:num w:numId="10" w16cid:durableId="1042052593">
    <w:abstractNumId w:val="39"/>
  </w:num>
  <w:num w:numId="11" w16cid:durableId="511258045">
    <w:abstractNumId w:val="1"/>
  </w:num>
  <w:num w:numId="12" w16cid:durableId="1592005362">
    <w:abstractNumId w:val="7"/>
  </w:num>
  <w:num w:numId="13" w16cid:durableId="1854152478">
    <w:abstractNumId w:val="24"/>
  </w:num>
  <w:num w:numId="14" w16cid:durableId="952398164">
    <w:abstractNumId w:val="40"/>
  </w:num>
  <w:num w:numId="15" w16cid:durableId="1969772524">
    <w:abstractNumId w:val="29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23"/>
  </w:num>
  <w:num w:numId="19" w16cid:durableId="1190030300">
    <w:abstractNumId w:val="37"/>
  </w:num>
  <w:num w:numId="20" w16cid:durableId="1756322061">
    <w:abstractNumId w:val="5"/>
  </w:num>
  <w:num w:numId="21" w16cid:durableId="1257208898">
    <w:abstractNumId w:val="31"/>
  </w:num>
  <w:num w:numId="22" w16cid:durableId="1530069274">
    <w:abstractNumId w:val="10"/>
  </w:num>
  <w:num w:numId="23" w16cid:durableId="680476310">
    <w:abstractNumId w:val="17"/>
  </w:num>
  <w:num w:numId="24" w16cid:durableId="1102799515">
    <w:abstractNumId w:val="6"/>
  </w:num>
  <w:num w:numId="25" w16cid:durableId="239801155">
    <w:abstractNumId w:val="8"/>
  </w:num>
  <w:num w:numId="26" w16cid:durableId="1410467312">
    <w:abstractNumId w:val="2"/>
  </w:num>
  <w:num w:numId="27" w16cid:durableId="1709257602">
    <w:abstractNumId w:val="19"/>
  </w:num>
  <w:num w:numId="28" w16cid:durableId="539711041">
    <w:abstractNumId w:val="20"/>
  </w:num>
  <w:num w:numId="29" w16cid:durableId="958102618">
    <w:abstractNumId w:val="30"/>
  </w:num>
  <w:num w:numId="30" w16cid:durableId="1302150898">
    <w:abstractNumId w:val="21"/>
  </w:num>
  <w:num w:numId="31" w16cid:durableId="100682500">
    <w:abstractNumId w:val="28"/>
  </w:num>
  <w:num w:numId="32" w16cid:durableId="619146953">
    <w:abstractNumId w:val="33"/>
  </w:num>
  <w:num w:numId="33" w16cid:durableId="1685860657">
    <w:abstractNumId w:val="9"/>
  </w:num>
  <w:num w:numId="34" w16cid:durableId="1619726581">
    <w:abstractNumId w:val="4"/>
  </w:num>
  <w:num w:numId="35" w16cid:durableId="1263491949">
    <w:abstractNumId w:val="0"/>
  </w:num>
  <w:num w:numId="36" w16cid:durableId="1282498759">
    <w:abstractNumId w:val="36"/>
  </w:num>
  <w:num w:numId="37" w16cid:durableId="1533879525">
    <w:abstractNumId w:val="32"/>
  </w:num>
  <w:num w:numId="38" w16cid:durableId="396974357">
    <w:abstractNumId w:val="12"/>
  </w:num>
  <w:num w:numId="39" w16cid:durableId="1117986635">
    <w:abstractNumId w:val="41"/>
  </w:num>
  <w:num w:numId="40" w16cid:durableId="1865511885">
    <w:abstractNumId w:val="26"/>
  </w:num>
  <w:num w:numId="41" w16cid:durableId="337389525">
    <w:abstractNumId w:val="22"/>
  </w:num>
  <w:num w:numId="42" w16cid:durableId="1283657289">
    <w:abstractNumId w:val="18"/>
  </w:num>
  <w:num w:numId="43" w16cid:durableId="1769346234">
    <w:abstractNumId w:val="27"/>
  </w:num>
  <w:num w:numId="44" w16cid:durableId="1774595102">
    <w:abstractNumId w:val="11"/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ascii="1." w:hAnsi="1."/>
        </w:rPr>
      </w:lvl>
    </w:lvlOverride>
  </w:num>
  <w:num w:numId="45" w16cid:durableId="3326811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28D"/>
    <w:rsid w:val="00012067"/>
    <w:rsid w:val="00015C44"/>
    <w:rsid w:val="00023383"/>
    <w:rsid w:val="00062D9C"/>
    <w:rsid w:val="00070816"/>
    <w:rsid w:val="000F0B45"/>
    <w:rsid w:val="00135070"/>
    <w:rsid w:val="0013570F"/>
    <w:rsid w:val="00141938"/>
    <w:rsid w:val="00162705"/>
    <w:rsid w:val="00184F36"/>
    <w:rsid w:val="00185573"/>
    <w:rsid w:val="00185DF4"/>
    <w:rsid w:val="001A5123"/>
    <w:rsid w:val="00207F0C"/>
    <w:rsid w:val="00231825"/>
    <w:rsid w:val="00251A03"/>
    <w:rsid w:val="002649A3"/>
    <w:rsid w:val="002B1AEE"/>
    <w:rsid w:val="00342EF5"/>
    <w:rsid w:val="003A1E3E"/>
    <w:rsid w:val="003A4947"/>
    <w:rsid w:val="003B7D10"/>
    <w:rsid w:val="004A1E26"/>
    <w:rsid w:val="004D36BC"/>
    <w:rsid w:val="004D669C"/>
    <w:rsid w:val="004D6B2C"/>
    <w:rsid w:val="0053290A"/>
    <w:rsid w:val="00570583"/>
    <w:rsid w:val="00576490"/>
    <w:rsid w:val="005D0F60"/>
    <w:rsid w:val="00651FBC"/>
    <w:rsid w:val="006559E7"/>
    <w:rsid w:val="006F751D"/>
    <w:rsid w:val="00781A14"/>
    <w:rsid w:val="007C0117"/>
    <w:rsid w:val="008013E5"/>
    <w:rsid w:val="00826573"/>
    <w:rsid w:val="0084703D"/>
    <w:rsid w:val="0087568B"/>
    <w:rsid w:val="0089405A"/>
    <w:rsid w:val="00895E94"/>
    <w:rsid w:val="008B6E5C"/>
    <w:rsid w:val="00902564"/>
    <w:rsid w:val="00986950"/>
    <w:rsid w:val="009971AB"/>
    <w:rsid w:val="00A156B2"/>
    <w:rsid w:val="00A36F76"/>
    <w:rsid w:val="00A44CB5"/>
    <w:rsid w:val="00A701FA"/>
    <w:rsid w:val="00B138E2"/>
    <w:rsid w:val="00B20DED"/>
    <w:rsid w:val="00B73D39"/>
    <w:rsid w:val="00B9563A"/>
    <w:rsid w:val="00B965B6"/>
    <w:rsid w:val="00BB04DC"/>
    <w:rsid w:val="00C00362"/>
    <w:rsid w:val="00C63D70"/>
    <w:rsid w:val="00CE291E"/>
    <w:rsid w:val="00D4530F"/>
    <w:rsid w:val="00D6052C"/>
    <w:rsid w:val="00D870D8"/>
    <w:rsid w:val="00D94C1C"/>
    <w:rsid w:val="00D972F8"/>
    <w:rsid w:val="00DD128D"/>
    <w:rsid w:val="00DD71C2"/>
    <w:rsid w:val="00E10F11"/>
    <w:rsid w:val="00E123FE"/>
    <w:rsid w:val="00E14CD4"/>
    <w:rsid w:val="00E5341D"/>
    <w:rsid w:val="00E86BD3"/>
    <w:rsid w:val="00EC739F"/>
    <w:rsid w:val="00F02280"/>
    <w:rsid w:val="00F37A42"/>
    <w:rsid w:val="00FC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5211F"/>
  <w15:chartTrackingRefBased/>
  <w15:docId w15:val="{E44BDFF1-49EC-4218-BD9B-11CC18408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28D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12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12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12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12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12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12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12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12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12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12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12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12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128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128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12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12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12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12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12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12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12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12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12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128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D12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128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12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128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128D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D128D"/>
  </w:style>
  <w:style w:type="character" w:customStyle="1" w:styleId="StopkaZnak">
    <w:name w:val="Stopka Znak"/>
    <w:basedOn w:val="Domylnaczcionkaakapitu"/>
    <w:link w:val="Stopka"/>
    <w:uiPriority w:val="99"/>
    <w:qFormat/>
    <w:rsid w:val="00DD128D"/>
  </w:style>
  <w:style w:type="paragraph" w:styleId="Nagwek">
    <w:name w:val="header"/>
    <w:basedOn w:val="Normalny"/>
    <w:next w:val="Tekstpodstawowy"/>
    <w:link w:val="NagwekZnak"/>
    <w:uiPriority w:val="99"/>
    <w:unhideWhenUsed/>
    <w:rsid w:val="00DD128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D128D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D128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D128D"/>
    <w:rPr>
      <w14:ligatures w14:val="standardContextual"/>
    </w:rPr>
  </w:style>
  <w:style w:type="paragraph" w:customStyle="1" w:styleId="Standard">
    <w:name w:val="Standard"/>
    <w:qFormat/>
    <w:rsid w:val="00DD128D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DD128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D128D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DD12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128D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DD128D"/>
  </w:style>
  <w:style w:type="paragraph" w:styleId="Bezodstpw">
    <w:name w:val="No Spacing"/>
    <w:uiPriority w:val="1"/>
    <w:qFormat/>
    <w:rsid w:val="00DD128D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DD128D"/>
    <w:pPr>
      <w:numPr>
        <w:numId w:val="24"/>
      </w:numPr>
    </w:pPr>
  </w:style>
  <w:style w:type="numbering" w:customStyle="1" w:styleId="Styl1">
    <w:name w:val="Styl1"/>
    <w:uiPriority w:val="99"/>
    <w:rsid w:val="00895E94"/>
    <w:pPr>
      <w:numPr>
        <w:numId w:val="43"/>
      </w:numPr>
    </w:pPr>
  </w:style>
  <w:style w:type="character" w:styleId="Tekstzastpczy">
    <w:name w:val="Placeholder Text"/>
    <w:basedOn w:val="Domylnaczcionkaakapitu"/>
    <w:uiPriority w:val="99"/>
    <w:semiHidden/>
    <w:rsid w:val="008B6E5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11</Pages>
  <Words>3669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4</cp:revision>
  <cp:lastPrinted>2025-04-09T05:56:00Z</cp:lastPrinted>
  <dcterms:created xsi:type="dcterms:W3CDTF">2025-04-08T06:19:00Z</dcterms:created>
  <dcterms:modified xsi:type="dcterms:W3CDTF">2025-04-09T05:57:00Z</dcterms:modified>
</cp:coreProperties>
</file>