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3A433" w14:textId="77777777" w:rsidR="00AC3950" w:rsidRPr="00C2099C" w:rsidRDefault="00AC3950" w:rsidP="00AC3950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28EEF3F2" w14:textId="77777777" w:rsidR="00AC3950" w:rsidRPr="00C2099C" w:rsidRDefault="00AC3950" w:rsidP="00AC39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72116653" w14:textId="77777777" w:rsidR="00AC3950" w:rsidRPr="0062351A" w:rsidRDefault="00AC3950" w:rsidP="00AC3950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Lekarza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 w dziedzinie chorób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wewnętrznych i/lub chorób zakaźnych </w:t>
      </w:r>
    </w:p>
    <w:p w14:paraId="208F6F12" w14:textId="77777777" w:rsidR="00AC3950" w:rsidRPr="0062351A" w:rsidRDefault="00AC3950" w:rsidP="00AC3950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Chorób Wewnętrznych z Pododdziałem Chorób Zakaźnych </w:t>
      </w:r>
    </w:p>
    <w:p w14:paraId="39A4D530" w14:textId="77777777" w:rsidR="00AC3950" w:rsidRPr="00C2099C" w:rsidRDefault="00AC3950" w:rsidP="00AC3950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03936F81" w14:textId="77777777" w:rsidR="00AC3950" w:rsidRPr="00FD5533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4A294BE7" w14:textId="29A2B9DD" w:rsidR="00AC3950" w:rsidRPr="00F004AD" w:rsidRDefault="00AC3950" w:rsidP="00AC395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Chorób Wewnętrznych z Pododdziałem Chorób Zakaźnych 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finansowanych ze środków publicznych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 diagnostyki i leczenia chorób </w:t>
      </w:r>
      <w:r>
        <w:rPr>
          <w:rFonts w:ascii="Times New Roman" w:hAnsi="Times New Roman" w:cs="Times New Roman"/>
          <w:sz w:val="24"/>
          <w:szCs w:val="24"/>
        </w:rPr>
        <w:t>wewnętrznych i chorób zakaźnych</w:t>
      </w:r>
      <w:r w:rsidRPr="00C2099C">
        <w:rPr>
          <w:rFonts w:ascii="Times New Roman" w:hAnsi="Times New Roman" w:cs="Times New Roman"/>
          <w:sz w:val="24"/>
          <w:szCs w:val="24"/>
        </w:rPr>
        <w:t>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2D51C4EB" w14:textId="77777777" w:rsidR="00AC3950" w:rsidRPr="00C2099C" w:rsidRDefault="00AC3950" w:rsidP="00AC395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34FC49B5" w14:textId="77777777" w:rsidR="00AC3950" w:rsidRPr="00C2099C" w:rsidRDefault="00AC3950" w:rsidP="00AC395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4DA47287" w14:textId="77777777" w:rsidR="00AC3950" w:rsidRPr="00C2099C" w:rsidRDefault="00AC3950" w:rsidP="00AC3950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38CA93B6" w14:textId="77777777" w:rsidR="00AC3950" w:rsidRPr="00C2099C" w:rsidRDefault="00AC3950" w:rsidP="00AC3950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4E9191D2" w14:textId="77777777" w:rsidR="00AC3950" w:rsidRPr="00C2099C" w:rsidRDefault="00AC3950" w:rsidP="00AC3950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419403EC" w14:textId="77777777" w:rsidR="00AC3950" w:rsidRPr="00C2099C" w:rsidRDefault="00AC3950" w:rsidP="00AC3950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 xml:space="preserve"> 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675E62" w14:textId="77777777" w:rsidR="00AC3950" w:rsidRPr="00C2099C" w:rsidRDefault="00AC3950" w:rsidP="00AC3950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9CB3CA" w14:textId="77777777" w:rsidR="00AC3950" w:rsidRPr="0009707F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64AA0C38" w14:textId="77777777" w:rsidR="00AC3950" w:rsidRPr="00C2099C" w:rsidRDefault="00AC3950" w:rsidP="00AC3950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6AA3B741" w14:textId="77777777" w:rsidR="00AC3950" w:rsidRPr="00C2099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>osoby fizyczne  nieprowadzące działalności gospodarczej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25BA1C92" w14:textId="77777777" w:rsidR="00AC3950" w:rsidRPr="00C2099C" w:rsidRDefault="00AC3950" w:rsidP="00AC3950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2, 68-200 Żary;</w:t>
      </w:r>
    </w:p>
    <w:p w14:paraId="6FE6CC5A" w14:textId="6D4B2335" w:rsidR="00AC3950" w:rsidRPr="00C2099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Chorób Wewnętrznych z Pododdziałem Chorób Zakaźnych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</w:t>
      </w:r>
      <w:r>
        <w:rPr>
          <w:rFonts w:ascii="Times New Roman" w:hAnsi="Times New Roman" w:cs="Times New Roman"/>
          <w:sz w:val="24"/>
          <w:szCs w:val="24"/>
        </w:rPr>
        <w:t xml:space="preserve">chorób wewnętrznych i chorób zakaźnych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diagnostyki i leczenia chorób </w:t>
      </w:r>
      <w:r>
        <w:rPr>
          <w:rFonts w:ascii="Times New Roman" w:hAnsi="Times New Roman" w:cs="Times New Roman"/>
          <w:sz w:val="24"/>
          <w:szCs w:val="24"/>
        </w:rPr>
        <w:t xml:space="preserve">wewnętrznych  oraz chorób zakaźnych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terminie wskazanym  w punkcie A.1. niniejszej oferty; </w:t>
      </w:r>
    </w:p>
    <w:p w14:paraId="043A8532" w14:textId="77777777" w:rsidR="00AC3950" w:rsidRPr="00C2099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5414833D" w14:textId="77777777" w:rsidR="00AC3950" w:rsidRPr="00C2099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31FB9E37" w14:textId="77777777" w:rsidR="00AC3950" w:rsidRPr="002C52F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C52FC">
        <w:rPr>
          <w:rFonts w:ascii="Times New Roman" w:hAnsi="Times New Roman" w:cs="Times New Roman"/>
          <w:sz w:val="24"/>
          <w:szCs w:val="24"/>
        </w:rPr>
        <w:t xml:space="preserve">dostępny do wglądu w Dziale Organizacyjno-Prawnym budynek nr 2                        na terenie Szpitala; </w:t>
      </w:r>
    </w:p>
    <w:p w14:paraId="1CF182C4" w14:textId="77777777" w:rsidR="00AC3950" w:rsidRPr="00C2099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78326A6C" w14:textId="77777777" w:rsidR="00AC3950" w:rsidRPr="00C2099C" w:rsidRDefault="00AC3950" w:rsidP="00AC395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kancelarię ogólną  zlokalizowan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w budynku nr 2 na terenie Szpitala.</w:t>
      </w:r>
    </w:p>
    <w:p w14:paraId="4129AD8A" w14:textId="77777777" w:rsidR="00AC3950" w:rsidRPr="00C2099C" w:rsidRDefault="00AC3950" w:rsidP="00AC395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36E28" w14:textId="77777777" w:rsidR="00AC3950" w:rsidRPr="0009707F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73D5EB5D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70B35248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2A688BF8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ramach działalności gospodarczej na zasadach określonych w ustawie o działalności leczniczej oraz w przepisach odrębnych, po wpisaniu do rejestru podmiotów wykonujących działalność leczniczą, o którym mowa w art. 100 ustawy, przy czym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, ale posiadający fachowe kwalifikacje do udzielania świadczeń zdrowotnych  objętych zakresem niniejszego postępowania.</w:t>
      </w:r>
    </w:p>
    <w:p w14:paraId="07CE6DA8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do wykonywania zawodu, ani nie może on w żadnym kraju Unii Europejskiej oraz państwach trzecich być pozbawionym prawa do wykonywania zawodu prawomocnym wyrokiem sądu lub ostateczną decyzją właściwych organów. </w:t>
      </w:r>
    </w:p>
    <w:p w14:paraId="1551813A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72D75493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>ul. Domańskiego 2, 68-200 Żary – Punk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Ewidencyjny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9D488AF" w14:textId="77777777" w:rsidR="00AC3950" w:rsidRPr="00C2099C" w:rsidRDefault="00AC3950" w:rsidP="00AC3950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AC3950" w:rsidRPr="00C2099C" w14:paraId="3DD2CCDC" w14:textId="77777777" w:rsidTr="00244673">
        <w:tc>
          <w:tcPr>
            <w:tcW w:w="8777" w:type="dxa"/>
          </w:tcPr>
          <w:p w14:paraId="798C7005" w14:textId="77777777" w:rsidR="00AC3950" w:rsidRPr="00C2099C" w:rsidRDefault="00AC3950" w:rsidP="00244673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1BB276D7" w14:textId="77777777" w:rsidR="00AC3950" w:rsidRPr="00BD66F3" w:rsidRDefault="00AC3950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2885D5DF" w14:textId="77777777" w:rsidR="00AC3950" w:rsidRPr="00BD66F3" w:rsidRDefault="00AC3950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16A9598" w14:textId="77777777" w:rsidR="00AC3950" w:rsidRPr="00BD66F3" w:rsidRDefault="00AC3950" w:rsidP="00244673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</w:t>
            </w:r>
            <w:r>
              <w:rPr>
                <w:rFonts w:cs="Times New Roman"/>
                <w:b/>
                <w:bCs/>
              </w:rPr>
              <w:t xml:space="preserve">WEWNĘTRZNYCH I CHORÓB ZAKAŹNYCH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</w:t>
            </w:r>
            <w:r>
              <w:rPr>
                <w:rFonts w:cs="Times New Roman"/>
                <w:b/>
                <w:bCs/>
              </w:rPr>
              <w:t xml:space="preserve">Chorób Wewnętrznym z Pododdziałem Chorób Zakaźnych                                    </w:t>
            </w:r>
            <w:r w:rsidRPr="00BD66F3">
              <w:rPr>
                <w:rFonts w:cs="Times New Roman"/>
                <w:b/>
                <w:bCs/>
              </w:rPr>
              <w:t xml:space="preserve"> w filii Żagań ul. Żelazna 1 a  </w:t>
            </w:r>
          </w:p>
          <w:p w14:paraId="60F9A9EE" w14:textId="77777777" w:rsidR="00AC3950" w:rsidRPr="00BD66F3" w:rsidRDefault="00AC3950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4F8F4C3" w14:textId="7B7EA209" w:rsidR="00AC3950" w:rsidRPr="00C2099C" w:rsidRDefault="00AC3950" w:rsidP="00244673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 w:rsidR="006C061A">
              <w:rPr>
                <w:rFonts w:cs="Times New Roman"/>
                <w:b/>
                <w:bCs/>
              </w:rPr>
              <w:t>4.03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5B09DC9A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2460E121" w14:textId="77777777" w:rsidR="00AC3950" w:rsidRPr="00C2099C" w:rsidRDefault="00AC3950" w:rsidP="00AC395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33A97905" w14:textId="77777777" w:rsidR="00AC3950" w:rsidRPr="00C2099C" w:rsidRDefault="00AC3950" w:rsidP="00AC3950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9479FB" w14:textId="77777777" w:rsidR="00AC3950" w:rsidRPr="002E269B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66183865" w14:textId="77777777" w:rsidR="00AC3950" w:rsidRPr="00160E34" w:rsidRDefault="00AC3950" w:rsidP="00AC3950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2C52FC">
        <w:rPr>
          <w:rFonts w:ascii="Times New Roman" w:hAnsi="Times New Roman" w:cs="Times New Roman"/>
          <w:sz w:val="24"/>
          <w:szCs w:val="24"/>
          <w:lang w:eastAsia="pl-PL"/>
        </w:rPr>
        <w:t>85110000-3; 85121200-</w:t>
      </w:r>
      <w:commentRangeStart w:id="0"/>
      <w:r w:rsidRPr="002C52FC">
        <w:rPr>
          <w:rFonts w:ascii="Times New Roman" w:hAnsi="Times New Roman" w:cs="Times New Roman"/>
          <w:sz w:val="24"/>
          <w:szCs w:val="24"/>
          <w:lang w:eastAsia="pl-PL"/>
        </w:rPr>
        <w:t>5</w:t>
      </w:r>
      <w:commentRangeEnd w:id="0"/>
      <w:r>
        <w:rPr>
          <w:rStyle w:val="Odwoaniedokomentarza"/>
        </w:rPr>
        <w:commentReference w:id="0"/>
      </w:r>
      <w:r w:rsidRPr="002C52FC">
        <w:rPr>
          <w:rFonts w:ascii="Times New Roman" w:hAnsi="Times New Roman" w:cs="Times New Roman"/>
          <w:sz w:val="24"/>
          <w:szCs w:val="24"/>
          <w:lang w:eastAsia="pl-PL"/>
        </w:rPr>
        <w:t xml:space="preserve">;  </w:t>
      </w:r>
    </w:p>
    <w:p w14:paraId="4A386CF5" w14:textId="77777777" w:rsidR="00AC3950" w:rsidRDefault="00AC3950" w:rsidP="00AC3950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w dziedzinie chorób </w:t>
      </w:r>
      <w:r>
        <w:rPr>
          <w:rFonts w:ascii="Times New Roman" w:hAnsi="Times New Roman" w:cs="Times New Roman"/>
          <w:sz w:val="24"/>
          <w:szCs w:val="24"/>
        </w:rPr>
        <w:t>wewnętrznych i chorób zakaźnych</w:t>
      </w:r>
      <w:r w:rsidRPr="00FF264F">
        <w:rPr>
          <w:rFonts w:ascii="Times New Roman" w:hAnsi="Times New Roman" w:cs="Times New Roman"/>
          <w:sz w:val="24"/>
          <w:szCs w:val="24"/>
        </w:rPr>
        <w:t xml:space="preserve"> w rodzaju leczenie szpitalne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B8CCEA" w14:textId="77777777" w:rsidR="00AC3950" w:rsidRPr="00FF264F" w:rsidRDefault="00AC3950" w:rsidP="00AC3950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599A2C03" w14:textId="77777777" w:rsidR="00AC3950" w:rsidRPr="006C061A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trosce o zagwarantowanie wysokiego poziomu usług medycznych oraz dostępności                       do świadczeń zdrowotnych w ramach leczenia szpitalnego realizowanego w Oddziale </w:t>
      </w: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Chorób Wewnętrznych z Pododdziałem Chorób Zakaźnych realizacja świadczeń zdrowotnych będzie w oparciu o harmonogram uzgodniony między Stronami .</w:t>
      </w:r>
    </w:p>
    <w:p w14:paraId="0A974470" w14:textId="77777777" w:rsidR="00AC3950" w:rsidRPr="006C061A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Zakres zamówienia w Oddziale Chorób Wewnętrznych obejmuje m.in.:</w:t>
      </w:r>
    </w:p>
    <w:p w14:paraId="68292BE4" w14:textId="77777777" w:rsidR="00AC3950" w:rsidRPr="006C061A" w:rsidRDefault="00AC3950" w:rsidP="00AC395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- szerokoprofilową diagnostykę oraz leczenie chorych ze schorzeniami internistycznymi, w tym: chorób serca i układu krążenia, chorób przewodu pokarmowego, chorób metabolicznych, niektórych schorzeń hematologicznych, np. niedokrwistości, chorób układu oddechowego, niektórych schorzeń neurologicznych, bezdechu sennego, chorób wieku podeszłego,</w:t>
      </w:r>
    </w:p>
    <w:p w14:paraId="0E85B44E" w14:textId="77777777" w:rsidR="00AC3950" w:rsidRPr="006C061A" w:rsidRDefault="00AC3950" w:rsidP="00AC3950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-  udzielanie konsultacji w Izbie Przyjęć oraz w innych oddziałach szpitalnych Udzielającego zamówienie zlecanych przez Ordynatorów/Kierowników Oddziałów lub innych lekarzy udzielających świadczeń  zdrowotnych w ramach zawartych umów z Udzielającym zamówienie, w tym pełnienia funkcji starszego lekarza dyżurnego w filii Szpitala w Żaganiu według ustalonego i uzgodnionego harmonogramu z Udzielającym zamówienia,</w:t>
      </w:r>
    </w:p>
    <w:p w14:paraId="3A62CC15" w14:textId="77777777" w:rsidR="00AC3950" w:rsidRPr="006C061A" w:rsidRDefault="00AC3950" w:rsidP="00AC395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- pełnienie dyżurów medycznych  zgodnie z opracowanym na zlecenie Udzielającego zamówienie planem dyżurów – co najmniej 5 dyżurów w miesiącu (w przypadku niepełnej i/lub pełnej  listy dyżurowej  ilość dyżurów  może zostać zwiększona i/lub zmniejszona).</w:t>
      </w:r>
    </w:p>
    <w:p w14:paraId="7B3C20DC" w14:textId="77777777" w:rsidR="00AC3950" w:rsidRDefault="00AC3950" w:rsidP="00AC3950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C592F4" w14:textId="77777777" w:rsidR="00AC3950" w:rsidRPr="006C061A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Zakres zamówienia  w Pododdziale Chorób Zakaźnych obejmuje m.in.:</w:t>
      </w:r>
    </w:p>
    <w:p w14:paraId="52A37E5F" w14:textId="77777777" w:rsidR="00AC3950" w:rsidRDefault="00AC3950" w:rsidP="00AC3950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przeprowadzanie procedur w zakresie diagnostyki i  leczenia pacjentów                                  z chorobami zakaźnymi ze szczególnym uwzględnieniem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chorób wątroby głównie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                 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o etiologii wirusowej: marskość wątroby, stłuszczenie wątroby, nadciśnienie wrotne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                 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i pierwotny rak wątroby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chorób dróg żółciowych oraz ich powikłań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wstępnej kwalifikacji pacjentów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do przeszczepienia wątroby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zakażeń u osób z pierwotnym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                   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i wtórnymi niedoborami odporności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chorób biegunkowych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neuroinfekcji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infekcyjnych chorób wysypkowych u dorosłych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infekcji wirusowych: Covid, RSV, grypa i </w:t>
      </w:r>
      <w:proofErr w:type="spellStart"/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paragrypa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zakażeń ogólnoustrojowych (posocznica) oraz wymagających hospitalizacji zakażeń narządowych (skóry i tkanki podskórnej, dróg oddechowych, dróg moczowych, tkanki łącznej)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choroby wywołane przez krętki (borelioza/ choroba z Lyme)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stany gorączkowe o niejasnej etiologii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, </w:t>
      </w:r>
      <w:r w:rsidRPr="00AA0AA9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bóle brzucha o niejasnej etiologii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,</w:t>
      </w:r>
    </w:p>
    <w:p w14:paraId="6533D348" w14:textId="77777777" w:rsidR="00AC3950" w:rsidRPr="006C061A" w:rsidRDefault="00AC3950" w:rsidP="00AC3950">
      <w:pPr>
        <w:suppressAutoHyphens w:val="0"/>
        <w:spacing w:before="100" w:beforeAutospacing="1" w:after="100" w:afterAutospacing="1"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  <w14:ligatures w14:val="none"/>
        </w:rPr>
        <w:t xml:space="preserve">- </w:t>
      </w: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>udzielanie konsultacji w Izbie Przyjęć oraz w innych oddziałach szpitalnych Udzielającego zamówienie zlecanych przez Ordynatorów / Kierowników Oddziałów  lub innych lekarzy udzielających świadczeń  zdrowotnych w ramach zawartych umów                                       z Udzielającym zamówienie, w tym pełnienia funkcji starszego lekarza dyżurnego                      w filii Szpitala w Żaganiu według ustalonego i uzgodnionego harmonogramu                                      z Udzielającym zamówienia,</w:t>
      </w:r>
    </w:p>
    <w:p w14:paraId="103D6A05" w14:textId="77777777" w:rsidR="00AC3950" w:rsidRPr="006C061A" w:rsidRDefault="00AC3950" w:rsidP="00AC395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pełnienie dyżurów medycznych  zgodnie z opracowanym na zlecenie Udzielającego zamówienie planem dyżurów – co najmniej 5 dyżurów w miesiącu (w przypadku niepełnej i/lub pełnej  listy dyżurowej  ilość dyżurów  może zostać zwiększona i/lub zmniejszona).</w:t>
      </w:r>
    </w:p>
    <w:p w14:paraId="1F18F4C5" w14:textId="77777777" w:rsidR="00AC3950" w:rsidRPr="006C061A" w:rsidRDefault="00AC3950" w:rsidP="00AC3950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72F0D3" w14:textId="77777777" w:rsidR="00AC3950" w:rsidRPr="006C061A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Umiejętności i doświadczenie pożądane od Oferenta w zakres świadczeń zdrowotnych                         w ramach pododdziału chorób zakaźnych to wykonywanie </w:t>
      </w:r>
      <w:r w:rsidRPr="006C06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badań </w:t>
      </w:r>
      <w:proofErr w:type="spellStart"/>
      <w:r w:rsidRPr="006C06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elastograficznych</w:t>
      </w:r>
      <w:proofErr w:type="spellEnd"/>
      <w:r w:rsidRPr="006C06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wątroby oraz doświadczenie w leczeniu WZW typu C w ramach programu lekowego. </w:t>
      </w:r>
    </w:p>
    <w:p w14:paraId="238D9E87" w14:textId="77777777" w:rsidR="00AC3950" w:rsidRPr="00C2099C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 czasie podstawowej ordynacji Oddziału w godzinach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C2099C">
        <w:rPr>
          <w:rFonts w:ascii="Times New Roman" w:hAnsi="Times New Roman" w:cs="Times New Roman"/>
          <w:sz w:val="24"/>
          <w:szCs w:val="24"/>
        </w:rPr>
        <w:t>08:00 do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>:00 i/lub w czasie dyżurów medycznych w godzinach od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>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sobotę, niedziele i święta w godzinach od 08:00 do 08:00 dnia następnego w liczbie wskazanej w ofercie. </w:t>
      </w:r>
    </w:p>
    <w:p w14:paraId="0B076CA6" w14:textId="77777777" w:rsidR="00AC3950" w:rsidRPr="00C2099C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36DFDA59" w14:textId="77777777" w:rsidR="00AC3950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w dziedzinie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celu zabezpieczenia miesięcznie </w:t>
      </w:r>
      <w:r>
        <w:rPr>
          <w:rFonts w:ascii="Times New Roman" w:hAnsi="Times New Roman" w:cs="Times New Roman"/>
          <w:sz w:val="24"/>
          <w:szCs w:val="24"/>
        </w:rPr>
        <w:t>882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597 </w:t>
      </w:r>
      <w:r w:rsidRPr="00C2099C">
        <w:rPr>
          <w:rFonts w:ascii="Times New Roman" w:hAnsi="Times New Roman" w:cs="Times New Roman"/>
          <w:sz w:val="24"/>
          <w:szCs w:val="24"/>
        </w:rPr>
        <w:t xml:space="preserve">godzin dyżurów medycznych  w Oddziale </w:t>
      </w:r>
      <w:r>
        <w:rPr>
          <w:rFonts w:ascii="Times New Roman" w:hAnsi="Times New Roman" w:cs="Times New Roman"/>
          <w:sz w:val="24"/>
          <w:szCs w:val="24"/>
        </w:rPr>
        <w:t xml:space="preserve">Chorób Wewnętrznych 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C84B18" w14:textId="77777777" w:rsidR="00AC3950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celu zabezpieczenia  miesięcznie </w:t>
      </w:r>
      <w:r>
        <w:rPr>
          <w:rFonts w:ascii="Times New Roman" w:hAnsi="Times New Roman" w:cs="Times New Roman"/>
          <w:sz w:val="24"/>
          <w:szCs w:val="24"/>
        </w:rPr>
        <w:t>882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597 </w:t>
      </w:r>
      <w:r w:rsidRPr="00C2099C">
        <w:rPr>
          <w:rFonts w:ascii="Times New Roman" w:hAnsi="Times New Roman" w:cs="Times New Roman"/>
          <w:sz w:val="24"/>
          <w:szCs w:val="24"/>
        </w:rPr>
        <w:t xml:space="preserve">godzin dyżurów medycznych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Pododdziale Chorób Zakaźnych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F5AB7D" w14:textId="77777777" w:rsidR="00AC3950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5A3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wykształcenie określone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415A3">
        <w:rPr>
          <w:rFonts w:ascii="Times New Roman" w:hAnsi="Times New Roman" w:cs="Times New Roman"/>
          <w:sz w:val="24"/>
          <w:szCs w:val="24"/>
        </w:rPr>
        <w:t>w przedmiocie konkursu tj.</w:t>
      </w:r>
    </w:p>
    <w:p w14:paraId="35C0B719" w14:textId="77777777" w:rsidR="00AC3950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</w:t>
      </w:r>
      <w:r w:rsidRPr="007B7EEB">
        <w:rPr>
          <w:rFonts w:ascii="Times New Roman" w:hAnsi="Times New Roman" w:cs="Times New Roman"/>
          <w:sz w:val="24"/>
          <w:szCs w:val="24"/>
        </w:rPr>
        <w:t>posiadający tytuł specjalisty w dziedzinie chorób wewnętrznych</w:t>
      </w:r>
      <w:r>
        <w:rPr>
          <w:rFonts w:ascii="Times New Roman" w:hAnsi="Times New Roman" w:cs="Times New Roman"/>
          <w:sz w:val="24"/>
          <w:szCs w:val="24"/>
        </w:rPr>
        <w:t xml:space="preserve">  lub </w:t>
      </w:r>
    </w:p>
    <w:p w14:paraId="3D3D0802" w14:textId="77777777" w:rsidR="00AC3950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specjalizację II stopnia w zakresie chorób wewnętrznych  lub</w:t>
      </w:r>
    </w:p>
    <w:p w14:paraId="69690AF8" w14:textId="77777777" w:rsidR="00AC3950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 </w:t>
      </w:r>
      <w:r w:rsidRPr="007B7EEB">
        <w:rPr>
          <w:rFonts w:ascii="Times New Roman" w:hAnsi="Times New Roman" w:cs="Times New Roman"/>
          <w:sz w:val="24"/>
          <w:szCs w:val="24"/>
        </w:rPr>
        <w:t xml:space="preserve">tytuł specjalisty w dziedzinie chorób </w:t>
      </w:r>
      <w:r>
        <w:rPr>
          <w:rFonts w:ascii="Times New Roman" w:hAnsi="Times New Roman" w:cs="Times New Roman"/>
          <w:sz w:val="24"/>
          <w:szCs w:val="24"/>
        </w:rPr>
        <w:t xml:space="preserve">zakaźnych  lub </w:t>
      </w:r>
    </w:p>
    <w:p w14:paraId="7DD6A88D" w14:textId="77777777" w:rsidR="00AC3950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specjalizację II stopnia w zakresie chorób zakaźnych  lub</w:t>
      </w:r>
    </w:p>
    <w:p w14:paraId="2F0D2EF9" w14:textId="77777777" w:rsidR="00AC3950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 stopień specjalizacji w zakresie chorób wewnętrznych                                   i doświadczenie lub</w:t>
      </w:r>
    </w:p>
    <w:p w14:paraId="27CFC2C7" w14:textId="77777777" w:rsidR="00AC3950" w:rsidRPr="00E722B3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2B3">
        <w:rPr>
          <w:rFonts w:ascii="Times New Roman" w:hAnsi="Times New Roman" w:cs="Times New Roman"/>
          <w:sz w:val="24"/>
          <w:szCs w:val="24"/>
        </w:rPr>
        <w:t>lekarz z I stopniem specjalizacji z doświadczeniem</w:t>
      </w:r>
    </w:p>
    <w:p w14:paraId="6870083C" w14:textId="77777777" w:rsidR="00AC3950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2CF8CBA0" w14:textId="77777777" w:rsidR="00AC3950" w:rsidRPr="007B7EEB" w:rsidRDefault="00AC3950" w:rsidP="00AC395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EEB">
        <w:rPr>
          <w:rFonts w:ascii="Times New Roman" w:hAnsi="Times New Roman" w:cs="Times New Roman"/>
          <w:sz w:val="24"/>
          <w:szCs w:val="24"/>
        </w:rPr>
        <w:t xml:space="preserve">doświadczenie w pełnieniu funkcji </w:t>
      </w:r>
      <w:r>
        <w:rPr>
          <w:rFonts w:ascii="Times New Roman" w:hAnsi="Times New Roman" w:cs="Times New Roman"/>
          <w:sz w:val="24"/>
          <w:szCs w:val="24"/>
        </w:rPr>
        <w:t xml:space="preserve">kierownika </w:t>
      </w:r>
      <w:r w:rsidRPr="007B7EEB">
        <w:rPr>
          <w:rFonts w:ascii="Times New Roman" w:hAnsi="Times New Roman" w:cs="Times New Roman"/>
          <w:sz w:val="24"/>
          <w:szCs w:val="24"/>
        </w:rPr>
        <w:t xml:space="preserve">Oddziału Chorób Wewnętrznych </w:t>
      </w:r>
      <w:r>
        <w:rPr>
          <w:rFonts w:ascii="Times New Roman" w:hAnsi="Times New Roman" w:cs="Times New Roman"/>
          <w:sz w:val="24"/>
          <w:szCs w:val="24"/>
        </w:rPr>
        <w:t xml:space="preserve">lub Oddziału Chorób Zakaźnych </w:t>
      </w:r>
      <w:r w:rsidRPr="007B7EEB">
        <w:rPr>
          <w:rFonts w:ascii="Times New Roman" w:hAnsi="Times New Roman" w:cs="Times New Roman"/>
          <w:sz w:val="24"/>
          <w:szCs w:val="24"/>
        </w:rPr>
        <w:t>przez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EEB">
        <w:rPr>
          <w:rFonts w:ascii="Times New Roman" w:hAnsi="Times New Roman" w:cs="Times New Roman"/>
          <w:sz w:val="24"/>
          <w:szCs w:val="24"/>
        </w:rPr>
        <w:t>najmniej 3 lata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A88D31" w14:textId="77777777" w:rsidR="00AC3950" w:rsidRPr="00C2099C" w:rsidRDefault="00AC3950" w:rsidP="00AC395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603D895C" w14:textId="77777777" w:rsidR="00AC3950" w:rsidRPr="00C2099C" w:rsidRDefault="00AC3950" w:rsidP="00AC3950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późn.zm.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3CB723A" w14:textId="77777777" w:rsidR="00AC3950" w:rsidRPr="00C2099C" w:rsidRDefault="00AC3950" w:rsidP="00AC3950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powania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dzielający zamówieni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zapłaty wynagrodzenia za udzielenie tych świadczeń.  </w:t>
      </w:r>
    </w:p>
    <w:p w14:paraId="1EE9F2D0" w14:textId="77777777" w:rsidR="00AC3950" w:rsidRPr="00C2099C" w:rsidRDefault="00AC3950" w:rsidP="00AC3950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1014E3F1" w14:textId="77777777" w:rsidR="00AC3950" w:rsidRPr="000F4C55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0C7947E1" w14:textId="77777777" w:rsidR="00AC3950" w:rsidRPr="00C2099C" w:rsidRDefault="00AC3950" w:rsidP="00AC3950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23C7467A" w14:textId="77777777" w:rsidR="00AC3950" w:rsidRPr="00C2099C" w:rsidRDefault="00AC3950" w:rsidP="00AC3950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2EE77197" w14:textId="77777777" w:rsidR="00AC3950" w:rsidRPr="00C2099C" w:rsidRDefault="00AC3950" w:rsidP="00AC3950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ż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7FFD7B54" w14:textId="77777777" w:rsidR="00AC3950" w:rsidRPr="00C2099C" w:rsidRDefault="00AC3950" w:rsidP="00AC3950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zdrowotnych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A713EAD" w14:textId="77777777" w:rsidR="00AC3950" w:rsidRPr="00C2099C" w:rsidRDefault="00AC3950" w:rsidP="00AC395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wykonujących zawód  w ramach praktyki zawodowej w rozumieniu art.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  ustawy o działalności leczniczej  (Dz.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2024 r.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poz.799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 późn.zm.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257E41C0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77AD207D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47C44F06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51187D82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3393C662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zawodowe,</w:t>
      </w:r>
    </w:p>
    <w:p w14:paraId="472E757E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świadczenia usług,</w:t>
      </w:r>
    </w:p>
    <w:p w14:paraId="5C5E3F15" w14:textId="77777777" w:rsidR="00AC3950" w:rsidRPr="00C2099C" w:rsidRDefault="00AC3950" w:rsidP="00AC3950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26A70071" w14:textId="77777777" w:rsidR="00AC3950" w:rsidRPr="00C2099C" w:rsidRDefault="00AC3950" w:rsidP="00AC3950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FC8B388" w14:textId="77777777" w:rsidR="00AC3950" w:rsidRPr="00C2099C" w:rsidRDefault="00AC3950" w:rsidP="00AC3950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Gospodarczej,</w:t>
      </w:r>
    </w:p>
    <w:p w14:paraId="019C695D" w14:textId="77777777" w:rsidR="00AC3950" w:rsidRPr="00C2099C" w:rsidRDefault="00AC3950" w:rsidP="00AC3950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wydruk z wpisu do rejestru podmiotów wykonujących działalność leczniczą,</w:t>
      </w:r>
    </w:p>
    <w:p w14:paraId="6882B920" w14:textId="77777777" w:rsidR="00AC3950" w:rsidRPr="00C2099C" w:rsidRDefault="00AC3950" w:rsidP="00AC3950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z zakresu BHP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A04DE22" w14:textId="77777777" w:rsidR="00AC3950" w:rsidRPr="00C2099C" w:rsidRDefault="00AC3950" w:rsidP="00AC3950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7CABE08" w14:textId="77777777" w:rsidR="00AC3950" w:rsidRDefault="00AC3950" w:rsidP="00AC395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Oddziale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Chorób Wewnętrznych lub Oddziale Chorób Zakaźnych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lub o podobnym profilu z uwzględnieniem  leczenia chorób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wewnętrznych i chorób zakaźnych,</w:t>
      </w:r>
    </w:p>
    <w:p w14:paraId="27E9002A" w14:textId="77777777" w:rsidR="00AC3950" w:rsidRPr="006C061A" w:rsidRDefault="00AC3950" w:rsidP="00AC395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6C061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pisemne oświadczenie o posiadanym doświadczeniu w pełnieniu funkcji kierownika Oddziału Chorób Wewnętrzny lub Oddziale Chorób Zakaźnych</w:t>
      </w:r>
    </w:p>
    <w:p w14:paraId="30B81B22" w14:textId="77777777" w:rsidR="00AC3950" w:rsidRPr="00C2099C" w:rsidRDefault="00AC3950" w:rsidP="00AC395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</w:p>
    <w:p w14:paraId="21F5B2F5" w14:textId="77777777" w:rsidR="00AC3950" w:rsidRPr="00C2099C" w:rsidRDefault="00AC3950" w:rsidP="00AC395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- Oświadczenie  w przypadku braku informacji z rejestru karnego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69DF1F0B" w14:textId="77777777" w:rsidR="00AC3950" w:rsidRPr="00C2099C" w:rsidRDefault="00AC3950" w:rsidP="00AC3950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2FB6D21F" w14:textId="77777777" w:rsidR="00AC3950" w:rsidRPr="00C2099C" w:rsidRDefault="00AC3950" w:rsidP="00AC395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fizycznych, nieprowadzących działalności gospodarczej,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ale posiadających fachowe kwalifikacje do udzielania świadczeń  zdrowotnych  objętych zakresem niniejszego postępowania konkursowego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należy złożyć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następujące dokumenty: </w:t>
      </w:r>
    </w:p>
    <w:p w14:paraId="13A7C309" w14:textId="77777777" w:rsidR="00AC3950" w:rsidRPr="00C2099C" w:rsidRDefault="00AC3950" w:rsidP="00AC3950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25F1E698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4C282325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3AD918AF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3594CE09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zawodowe,</w:t>
      </w:r>
    </w:p>
    <w:p w14:paraId="28B10EA8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o zdolności do świadczenia usług,</w:t>
      </w:r>
    </w:p>
    <w:p w14:paraId="2B8BFF46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34CCFBC5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36E37827" w14:textId="77777777" w:rsidR="00AC3950" w:rsidRPr="00C2099C" w:rsidRDefault="00AC3950" w:rsidP="00AC3950">
      <w:pPr>
        <w:pStyle w:val="Akapitzlist"/>
        <w:spacing w:after="0"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aktualne szkolenie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zakresu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BHP,</w:t>
      </w:r>
    </w:p>
    <w:p w14:paraId="4F8543DD" w14:textId="77777777" w:rsidR="00AC3950" w:rsidRPr="00C2099C" w:rsidRDefault="00AC3950" w:rsidP="00AC3950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802),</w:t>
      </w:r>
    </w:p>
    <w:p w14:paraId="46894B01" w14:textId="77777777" w:rsidR="00AC3950" w:rsidRDefault="00AC3950" w:rsidP="00AC3950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isemne oświadczenie o posiadanym okresie doświadczenia zawodowego                        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Chorób Wewnętrznych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lub </w:t>
      </w:r>
      <w:r w:rsidRPr="00933B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Oddzia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łu</w:t>
      </w:r>
      <w:r w:rsidRPr="00933B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Chorób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Zakaźnych</w:t>
      </w:r>
      <w:r w:rsidRPr="00933B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  <w:t xml:space="preserve">lub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o podobnym profilu z uwzględnieniem  leczenia chorób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wewnętrznych i chorób zakaźnych,</w:t>
      </w:r>
    </w:p>
    <w:p w14:paraId="1C0F376A" w14:textId="77777777" w:rsidR="00AC3950" w:rsidRPr="00553DBF" w:rsidRDefault="00AC3950" w:rsidP="00AC395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pisemne oświadczenie o posiadanym doświadczeniu w pełnieniu funkcji kierownika Oddziału Chorób Wewnętrzny lub Oddziale Chorób Zakaźnych,</w:t>
      </w:r>
    </w:p>
    <w:p w14:paraId="0ECD8D04" w14:textId="77777777" w:rsidR="00AC3950" w:rsidRPr="00C2099C" w:rsidRDefault="00AC3950" w:rsidP="00AC3950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7EA78C12" w14:textId="77777777" w:rsidR="00AC3950" w:rsidRPr="00C2099C" w:rsidRDefault="00AC3950" w:rsidP="00AC3950">
      <w:pPr>
        <w:pStyle w:val="Akapitzlist"/>
        <w:spacing w:after="0"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7CB58286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A5D55C6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B079F3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12434422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999928F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5398595B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16A8D6FF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664CAD6E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26A64907" w14:textId="77777777" w:rsidR="00AC3950" w:rsidRPr="00C2099C" w:rsidRDefault="00AC3950" w:rsidP="00AC395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Powiadomienie o wprowadzeniu zmian lub wycofaniu oferty oznacza się jak ofertę                                 z dopiskiem „Zmiana oferty” lub „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ycofanie oferty”. </w:t>
      </w:r>
    </w:p>
    <w:p w14:paraId="544C52E1" w14:textId="77777777" w:rsidR="00AC3950" w:rsidRPr="00C2099C" w:rsidRDefault="00AC3950" w:rsidP="00AC3950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46A91" w14:textId="77777777" w:rsidR="00AC3950" w:rsidRPr="00C2099C" w:rsidRDefault="00AC3950" w:rsidP="00AC3950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1D48F493" w14:textId="6F1396D4" w:rsidR="00AC3950" w:rsidRPr="002E0C4F" w:rsidRDefault="00AC3950" w:rsidP="00AC3950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5041">
        <w:rPr>
          <w:rFonts w:ascii="Times New Roman" w:hAnsi="Times New Roman" w:cs="Times New Roman"/>
          <w:b/>
          <w:bCs/>
          <w:sz w:val="24"/>
          <w:szCs w:val="24"/>
        </w:rPr>
        <w:t>1.03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12DB7236" w14:textId="79B80348" w:rsidR="00AC3950" w:rsidRPr="00C2099C" w:rsidRDefault="00AC3950" w:rsidP="00AC395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B25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4.03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25041">
        <w:rPr>
          <w:rFonts w:ascii="Times New Roman" w:hAnsi="Times New Roman" w:cs="Times New Roman"/>
          <w:b/>
          <w:sz w:val="24"/>
          <w:szCs w:val="24"/>
        </w:rPr>
        <w:t>5.03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B94E0C" w14:textId="77777777" w:rsidR="00AC3950" w:rsidRPr="00C2099C" w:rsidRDefault="00AC3950" w:rsidP="00AC3950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w konkursie, a które zostały odrzucone oraz o rozstrzygnięciu konkursu i jego wyniku na stronie internetowej Konkursy ofert </w:t>
      </w:r>
      <w:hyperlink r:id="rId12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6AF3E053" w14:textId="77777777" w:rsidR="00AC3950" w:rsidRPr="00C2099C" w:rsidRDefault="00AC3950" w:rsidP="00AC3950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8F1B24F" w14:textId="77777777" w:rsidR="00AC3950" w:rsidRPr="00C2099C" w:rsidRDefault="00AC3950" w:rsidP="00AC3950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B5258BD" w14:textId="77777777" w:rsidR="00AC3950" w:rsidRDefault="00AC3950" w:rsidP="00AC3950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2334EA" w14:textId="77777777" w:rsidR="00AC3950" w:rsidRPr="00C2099C" w:rsidRDefault="00AC3950" w:rsidP="00AC3950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B197DA" w14:textId="77777777" w:rsidR="00AC3950" w:rsidRPr="00C2099C" w:rsidRDefault="00AC3950" w:rsidP="00AC3950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Posiadane wykształceni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1B4B6E" w14:textId="77777777" w:rsidR="00AC3950" w:rsidRPr="00553DBF" w:rsidRDefault="00AC3950" w:rsidP="00AC395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2099C">
        <w:rPr>
          <w:rFonts w:ascii="Times New Roman" w:hAnsi="Times New Roman" w:cs="Times New Roman"/>
          <w:sz w:val="24"/>
          <w:szCs w:val="24"/>
        </w:rPr>
        <w:t>osiadanie</w:t>
      </w:r>
      <w:r>
        <w:rPr>
          <w:rFonts w:ascii="Times New Roman" w:hAnsi="Times New Roman" w:cs="Times New Roman"/>
          <w:sz w:val="24"/>
          <w:szCs w:val="24"/>
        </w:rPr>
        <w:t xml:space="preserve"> tytułu naukowego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……………………………………....</w:t>
      </w:r>
      <w:r w:rsidRPr="00C2099C">
        <w:rPr>
          <w:rFonts w:ascii="Times New Roman" w:hAnsi="Times New Roman" w:cs="Times New Roman"/>
          <w:sz w:val="24"/>
          <w:szCs w:val="24"/>
        </w:rPr>
        <w:t>……...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82999F9" w14:textId="77777777" w:rsidR="00AC3950" w:rsidRPr="00553DBF" w:rsidRDefault="00AC3950" w:rsidP="00AC395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posiadanie specjalizacji</w:t>
      </w:r>
      <w:r>
        <w:rPr>
          <w:rFonts w:ascii="Times New Roman" w:hAnsi="Times New Roman" w:cs="Times New Roman"/>
          <w:sz w:val="24"/>
          <w:szCs w:val="24"/>
        </w:rPr>
        <w:t xml:space="preserve"> II stopnia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tytułu specjalisty w dziedzinie  chorób </w:t>
      </w:r>
      <w:r>
        <w:rPr>
          <w:rFonts w:ascii="Times New Roman" w:hAnsi="Times New Roman" w:cs="Times New Roman"/>
          <w:sz w:val="24"/>
          <w:szCs w:val="24"/>
        </w:rPr>
        <w:t>wewnętrznych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C2099C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F04A539" w14:textId="77777777" w:rsidR="00AC3950" w:rsidRPr="00553DBF" w:rsidRDefault="00AC3950" w:rsidP="00AC395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posiadanie specjalizacji</w:t>
      </w:r>
      <w:r>
        <w:rPr>
          <w:rFonts w:ascii="Times New Roman" w:hAnsi="Times New Roman" w:cs="Times New Roman"/>
          <w:sz w:val="24"/>
          <w:szCs w:val="24"/>
        </w:rPr>
        <w:t xml:space="preserve"> II stopnia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tytułu specjalisty w dziedzinie  chorób </w:t>
      </w:r>
      <w:r>
        <w:rPr>
          <w:rFonts w:ascii="Times New Roman" w:hAnsi="Times New Roman" w:cs="Times New Roman"/>
          <w:sz w:val="24"/>
          <w:szCs w:val="24"/>
        </w:rPr>
        <w:t>zakaźnych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C2099C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60434549" w14:textId="77777777" w:rsidR="00AC3950" w:rsidRPr="00E722B3" w:rsidRDefault="00AC3950" w:rsidP="00AC395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sz w:val="24"/>
          <w:szCs w:val="24"/>
        </w:rPr>
        <w:t xml:space="preserve">posiadanie specjalizacji </w:t>
      </w:r>
      <w:r>
        <w:rPr>
          <w:rFonts w:ascii="Times New Roman" w:hAnsi="Times New Roman" w:cs="Times New Roman"/>
          <w:sz w:val="24"/>
          <w:szCs w:val="24"/>
        </w:rPr>
        <w:t xml:space="preserve"> I stopnia </w:t>
      </w:r>
      <w:r w:rsidRPr="00553DBF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zakresie </w:t>
      </w:r>
      <w:r w:rsidRPr="00553DBF">
        <w:rPr>
          <w:rFonts w:ascii="Times New Roman" w:hAnsi="Times New Roman" w:cs="Times New Roman"/>
          <w:sz w:val="24"/>
          <w:szCs w:val="24"/>
        </w:rPr>
        <w:t xml:space="preserve">  chorób </w:t>
      </w:r>
      <w:r>
        <w:rPr>
          <w:rFonts w:ascii="Times New Roman" w:hAnsi="Times New Roman" w:cs="Times New Roman"/>
          <w:sz w:val="24"/>
          <w:szCs w:val="24"/>
        </w:rPr>
        <w:t xml:space="preserve">wewnętrznych </w:t>
      </w:r>
      <w:r w:rsidRPr="00553DBF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3DB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FC5E999" w14:textId="77777777" w:rsidR="00AC3950" w:rsidRPr="00E722B3" w:rsidRDefault="00AC3950" w:rsidP="00AC395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sz w:val="24"/>
          <w:szCs w:val="24"/>
        </w:rPr>
        <w:t xml:space="preserve"> </w:t>
      </w:r>
      <w:r w:rsidRPr="00B25041">
        <w:rPr>
          <w:rFonts w:ascii="Times New Roman" w:hAnsi="Times New Roman" w:cs="Times New Roman"/>
          <w:sz w:val="24"/>
          <w:szCs w:val="24"/>
        </w:rPr>
        <w:t>lekarz z I stopniem specjalizacji inne niż w pkt. 2.4. z doświadczeniem ………</w:t>
      </w:r>
      <w:r w:rsidRPr="00B25041">
        <w:rPr>
          <w:rFonts w:ascii="Times New Roman" w:hAnsi="Times New Roman" w:cs="Times New Roman"/>
          <w:b/>
          <w:bCs/>
          <w:sz w:val="24"/>
          <w:szCs w:val="24"/>
        </w:rPr>
        <w:t>4 pkt.</w:t>
      </w:r>
    </w:p>
    <w:p w14:paraId="369F5186" w14:textId="77777777" w:rsidR="00AC3950" w:rsidRPr="00B36010" w:rsidRDefault="00AC3950" w:rsidP="00AC395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lekarz bez specjalizacji ………………………………………………………… </w:t>
      </w:r>
      <w:r w:rsidRPr="00B36010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19074B56" w14:textId="77777777" w:rsidR="00AC3950" w:rsidRPr="00553DBF" w:rsidRDefault="00AC3950" w:rsidP="00AC3950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553DBF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za każda posiadaną specjalizację </w:t>
      </w:r>
    </w:p>
    <w:p w14:paraId="47E1EAEC" w14:textId="77777777" w:rsidR="00AC3950" w:rsidRDefault="00AC3950" w:rsidP="00AC395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E40EB" w14:textId="77777777" w:rsidR="00AC3950" w:rsidRDefault="00AC3950" w:rsidP="00AC395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0D4166" w14:textId="77777777" w:rsidR="00AC3950" w:rsidRPr="00C2099C" w:rsidRDefault="00AC3950" w:rsidP="00AC395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2D194" w14:textId="77777777" w:rsidR="00AC3950" w:rsidRPr="00C2099C" w:rsidRDefault="00AC3950" w:rsidP="00AC3950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537EE76B" w14:textId="77777777" w:rsidR="00AC3950" w:rsidRPr="00C2099C" w:rsidRDefault="00AC3950" w:rsidP="00AC3950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680C6BE" w14:textId="77777777" w:rsidR="00AC3950" w:rsidRPr="00C2099C" w:rsidRDefault="00AC3950" w:rsidP="00AC3950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55553CD1" w14:textId="77777777" w:rsidR="00AC3950" w:rsidRPr="00C2099C" w:rsidRDefault="00AC3950" w:rsidP="00AC3950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Wysokość wynagrodzenia za każdą pełn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C2099C">
        <w:rPr>
          <w:rFonts w:ascii="Times New Roman" w:hAnsi="Times New Roman" w:cs="Times New Roman"/>
          <w:sz w:val="24"/>
          <w:szCs w:val="24"/>
        </w:rPr>
        <w:t xml:space="preserve">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 waga kryterium</w:t>
      </w:r>
    </w:p>
    <w:p w14:paraId="420AF6F1" w14:textId="77777777" w:rsidR="00AC3950" w:rsidRPr="00C2099C" w:rsidRDefault="00AC3950" w:rsidP="00AC3950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39B04D4C" w14:textId="77777777" w:rsidR="00AC3950" w:rsidRPr="00C2099C" w:rsidRDefault="00AC3950" w:rsidP="00AC3950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wyliczenia: </w:t>
      </w:r>
    </w:p>
    <w:p w14:paraId="3B923CF8" w14:textId="77777777" w:rsidR="00AC3950" w:rsidRPr="00C2099C" w:rsidRDefault="00AC3950" w:rsidP="00AC395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7439C032" w14:textId="77777777" w:rsidR="00AC3950" w:rsidRPr="00C2099C" w:rsidRDefault="00AC3950" w:rsidP="00AC395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668F30A7" w14:textId="77777777" w:rsidR="00AC3950" w:rsidRPr="00C2099C" w:rsidRDefault="00AC3950" w:rsidP="00AC3950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1E4A657D" w14:textId="77777777" w:rsidR="00AC3950" w:rsidRPr="00C2099C" w:rsidRDefault="00AC3950" w:rsidP="00AC395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72438B0" w14:textId="77777777" w:rsidR="00AC3950" w:rsidRPr="00C2099C" w:rsidRDefault="00AC3950" w:rsidP="00AC3950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Doświadczeni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zawodowe  w zakresie świadczeń określonych  w punkcie  D.5 </w:t>
      </w:r>
    </w:p>
    <w:p w14:paraId="339F8E55" w14:textId="77777777" w:rsidR="00AC3950" w:rsidRPr="00C2099C" w:rsidRDefault="00AC3950" w:rsidP="00AC3950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4.1. - 5 lat    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416EB" w14:textId="77777777" w:rsidR="00AC3950" w:rsidRPr="00C2099C" w:rsidRDefault="00AC3950" w:rsidP="00AC3950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8FE627" w14:textId="77777777" w:rsidR="00AC3950" w:rsidRDefault="00AC3950" w:rsidP="00AC3950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C2099C">
        <w:rPr>
          <w:rFonts w:ascii="Times New Roman" w:hAnsi="Times New Roman" w:cs="Times New Roman"/>
          <w:sz w:val="24"/>
          <w:szCs w:val="24"/>
        </w:rPr>
        <w:t>owyżej 10 lat 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7D2328" w14:textId="77777777" w:rsidR="00AC3950" w:rsidRPr="00C2099C" w:rsidRDefault="00AC3950" w:rsidP="00AC3950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CBAB032" w14:textId="77777777" w:rsidR="00AC3950" w:rsidRPr="00C2099C" w:rsidRDefault="00AC3950" w:rsidP="00AC3950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71061F8A" w14:textId="77777777" w:rsidR="00AC3950" w:rsidRPr="00C2099C" w:rsidRDefault="00AC3950" w:rsidP="00AC3950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oddziału:  </w:t>
      </w:r>
    </w:p>
    <w:p w14:paraId="12F4E5E0" w14:textId="77777777" w:rsidR="00AC3950" w:rsidRPr="00C2099C" w:rsidRDefault="00AC3950" w:rsidP="00AC395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375D9" w14:textId="77777777" w:rsidR="00AC3950" w:rsidRPr="00C2099C" w:rsidRDefault="00AC3950" w:rsidP="00AC395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6CFDDE" w14:textId="77777777" w:rsidR="00AC3950" w:rsidRPr="00C2099C" w:rsidRDefault="00AC3950" w:rsidP="00AC395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4 dni w tygodniu 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540709" w14:textId="77777777" w:rsidR="00AC3950" w:rsidRPr="00C2099C" w:rsidRDefault="00AC3950" w:rsidP="00AC395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 dni w tygodniu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2099C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9ED8DC" w14:textId="77777777" w:rsidR="00AC3950" w:rsidRPr="00C2099C" w:rsidRDefault="00AC3950" w:rsidP="00AC3950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71F23BAC" w14:textId="77777777" w:rsidR="00AC3950" w:rsidRPr="00C2099C" w:rsidRDefault="00AC3950" w:rsidP="00AC3950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74E827D2" w14:textId="77777777" w:rsidR="00AC3950" w:rsidRPr="00C2099C" w:rsidRDefault="00AC3950" w:rsidP="00AC3950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094CAAB0" w14:textId="77777777" w:rsidR="00AC3950" w:rsidRPr="00C2099C" w:rsidRDefault="00AC3950" w:rsidP="00AC3950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5D3CDE1A" w14:textId="77777777" w:rsidR="00AC3950" w:rsidRPr="00C2099C" w:rsidRDefault="00AC3950" w:rsidP="00AC3950">
      <w:pPr>
        <w:numPr>
          <w:ilvl w:val="0"/>
          <w:numId w:val="18"/>
        </w:numPr>
        <w:suppressAutoHyphens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z Przychodnią SP ZOZ w Żarach.</w:t>
      </w:r>
    </w:p>
    <w:p w14:paraId="0321862F" w14:textId="77777777" w:rsidR="00AC3950" w:rsidRPr="00C2099C" w:rsidRDefault="00AC3950" w:rsidP="00AC3950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Udzielający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38255A6B" w14:textId="77777777" w:rsidR="00AC3950" w:rsidRPr="00C2099C" w:rsidRDefault="00AC3950" w:rsidP="00AC3950">
      <w:pPr>
        <w:pStyle w:val="Akapitzlist"/>
        <w:widowControl w:val="0"/>
        <w:numPr>
          <w:ilvl w:val="0"/>
          <w:numId w:val="18"/>
        </w:numPr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0C0A8E32" w14:textId="77777777" w:rsidR="00AC3950" w:rsidRPr="00C2099C" w:rsidRDefault="00AC3950" w:rsidP="00AC3950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FDDE0C" w14:textId="77777777" w:rsidR="00AC3950" w:rsidRPr="00C2099C" w:rsidRDefault="00AC3950" w:rsidP="00AC3950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53C2995" w14:textId="77777777" w:rsidR="00AC3950" w:rsidRPr="00C2099C" w:rsidRDefault="00AC3950" w:rsidP="00AC3950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10140DF3" w14:textId="77777777" w:rsidR="00AC3950" w:rsidRPr="00E72D1E" w:rsidRDefault="00AC3950" w:rsidP="00AC3950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6C67EE6E" w14:textId="77777777" w:rsidR="00AC3950" w:rsidRPr="00C2099C" w:rsidRDefault="00AC3950" w:rsidP="00AC3950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Udzielający zamówieni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odrzuca ofertę w następujących przypadkach: </w:t>
      </w:r>
    </w:p>
    <w:p w14:paraId="6A32D2EA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3AD25D02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3346F530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4438F5A6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5834B885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7997B0A3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4B6053C0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4979D460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61D548BB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E541050" w14:textId="77777777" w:rsidR="00AC3950" w:rsidRPr="00C2099C" w:rsidRDefault="00AC3950" w:rsidP="00AC3950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0A02B9DD" w14:textId="77777777" w:rsidR="00AC3950" w:rsidRPr="00C2099C" w:rsidRDefault="00AC3950" w:rsidP="00AC3950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25A0FCDF" w14:textId="77777777" w:rsidR="00AC3950" w:rsidRPr="00C2099C" w:rsidRDefault="00AC3950" w:rsidP="00AC3950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2C11C996" w14:textId="77777777" w:rsidR="00AC3950" w:rsidRPr="00C2099C" w:rsidRDefault="00AC3950" w:rsidP="00AC3950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F3969" w14:textId="77777777" w:rsidR="00AC3950" w:rsidRPr="00E72D1E" w:rsidRDefault="00AC3950" w:rsidP="00AC3950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62FA5AA4" w14:textId="77777777" w:rsidR="00AC3950" w:rsidRPr="00C2099C" w:rsidRDefault="00AC3950" w:rsidP="00AC3950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9743C31" w14:textId="4EC3EFF9" w:rsidR="00AC3950" w:rsidRPr="00C2099C" w:rsidRDefault="00AC3950" w:rsidP="00AC3950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Rozstrzygnięcie konkursu nastąpi w dniu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5041">
        <w:rPr>
          <w:rFonts w:ascii="Times New Roman" w:hAnsi="Times New Roman" w:cs="Times New Roman"/>
          <w:b/>
          <w:bCs/>
          <w:sz w:val="24"/>
          <w:szCs w:val="24"/>
        </w:rPr>
        <w:t>5.03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13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4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35EBE2" w14:textId="77777777" w:rsidR="00AC3950" w:rsidRPr="00C2099C" w:rsidRDefault="00AC3950" w:rsidP="00AC3950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1EA70CE7" w14:textId="77777777" w:rsidR="00AC3950" w:rsidRPr="00CA338F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09A6BE8E" w14:textId="77777777" w:rsidR="00AC3950" w:rsidRPr="00C2099C" w:rsidRDefault="00AC3950" w:rsidP="00AC395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dni.</w:t>
      </w:r>
    </w:p>
    <w:p w14:paraId="5CE90FBF" w14:textId="77777777" w:rsidR="00AC3950" w:rsidRPr="00C2099C" w:rsidRDefault="00AC3950" w:rsidP="00AC395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740DFB22" w14:textId="77777777" w:rsidR="00AC3950" w:rsidRPr="00C2099C" w:rsidRDefault="00AC3950" w:rsidP="00AC3950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57684501" w14:textId="77777777" w:rsidR="00AC3950" w:rsidRPr="00CA338F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562C28BB" w14:textId="77777777" w:rsidR="00AC3950" w:rsidRPr="00C2099C" w:rsidRDefault="00AC3950" w:rsidP="00AC395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5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>.</w:t>
      </w:r>
    </w:p>
    <w:p w14:paraId="772360F3" w14:textId="77777777" w:rsidR="00AC3950" w:rsidRPr="00C2099C" w:rsidRDefault="00AC3950" w:rsidP="00AC395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234B545F" w14:textId="77777777" w:rsidR="00AC3950" w:rsidRPr="00C2099C" w:rsidRDefault="00AC3950" w:rsidP="00AC395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1BF0915D" w14:textId="77777777" w:rsidR="00AC3950" w:rsidRPr="00C2099C" w:rsidRDefault="00AC3950" w:rsidP="00AC395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6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54FE2" w14:textId="77777777" w:rsidR="00AC3950" w:rsidRPr="00C2099C" w:rsidRDefault="00AC3950" w:rsidP="00AC395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21D68CA9" w14:textId="77777777" w:rsidR="00AC3950" w:rsidRPr="00C2099C" w:rsidRDefault="00AC3950" w:rsidP="00AC3950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3EDEF71A" w14:textId="77777777" w:rsidR="00AC3950" w:rsidRPr="00C2099C" w:rsidRDefault="00AC3950" w:rsidP="00AC3950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0ABA73C5" w14:textId="77777777" w:rsidR="00AC3950" w:rsidRDefault="00AC3950" w:rsidP="00AC3950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7FF72" w14:textId="77777777" w:rsidR="00AC3950" w:rsidRPr="00C2099C" w:rsidRDefault="00AC3950" w:rsidP="00AC3950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E0F78B4" w14:textId="77777777" w:rsidR="00AC3950" w:rsidRPr="009D16D2" w:rsidRDefault="00AC3950" w:rsidP="00AC39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2966562" w14:textId="77777777" w:rsidR="00AC3950" w:rsidRPr="00C2099C" w:rsidRDefault="00AC3950" w:rsidP="00AC3950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6EBC5231" w14:textId="77777777" w:rsidR="00AC3950" w:rsidRPr="00C2099C" w:rsidRDefault="00AC3950" w:rsidP="00AC3950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AA09BA" w14:textId="77777777" w:rsidR="00AC3950" w:rsidRPr="00C2099C" w:rsidRDefault="00AC3950" w:rsidP="00AC3950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1B43FC04" w14:textId="77777777" w:rsidR="00AC3950" w:rsidRDefault="00AC3950" w:rsidP="00AC3950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1A27D7F5" w14:textId="77777777" w:rsidR="00AC3950" w:rsidRPr="00B36010" w:rsidRDefault="00AC3950" w:rsidP="00AC3950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9495D1" w14:textId="77777777" w:rsidR="00AC3950" w:rsidRPr="009D16D2" w:rsidRDefault="00AC3950" w:rsidP="00AC3950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3044352A" w14:textId="77777777" w:rsidR="00AC3950" w:rsidRDefault="00AC3950" w:rsidP="00AC395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B8559D" w14:textId="77777777" w:rsidR="00AC3950" w:rsidRPr="00C2099C" w:rsidRDefault="00AC3950" w:rsidP="00AC3950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1B93B35" w14:textId="77777777" w:rsidR="00AC3950" w:rsidRPr="009D16D2" w:rsidRDefault="00AC3950" w:rsidP="00AC3950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0A212B8F" w14:textId="77777777" w:rsidR="00AC3950" w:rsidRPr="00C2099C" w:rsidRDefault="00AC3950" w:rsidP="00AC3950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Formularz ofertowy; </w:t>
      </w:r>
    </w:p>
    <w:p w14:paraId="3590D57B" w14:textId="77777777" w:rsidR="00AC3950" w:rsidRPr="00C2099C" w:rsidRDefault="00AC3950" w:rsidP="00AC3950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05AA2EF" w14:textId="77777777" w:rsidR="00AC3950" w:rsidRPr="00C2099C" w:rsidRDefault="00AC3950" w:rsidP="00AC3950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14:paraId="002956BD" w14:textId="77777777" w:rsidR="00AC3950" w:rsidRPr="00C2099C" w:rsidRDefault="00AC3950" w:rsidP="00AC3950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4: Oświadczenie w przypadku braku informacji z rejestru karnego.</w:t>
      </w:r>
    </w:p>
    <w:p w14:paraId="4CF12EB5" w14:textId="77777777" w:rsidR="00AC3950" w:rsidRPr="00C2099C" w:rsidRDefault="00AC3950" w:rsidP="00AC3950">
      <w:pPr>
        <w:rPr>
          <w:rFonts w:ascii="Times New Roman" w:hAnsi="Times New Roman" w:cs="Times New Roman"/>
          <w:sz w:val="24"/>
          <w:szCs w:val="24"/>
        </w:rPr>
      </w:pPr>
    </w:p>
    <w:p w14:paraId="5B99A960" w14:textId="77777777" w:rsidR="00AC3950" w:rsidRPr="00C2099C" w:rsidRDefault="00AC3950" w:rsidP="00AC3950">
      <w:pPr>
        <w:rPr>
          <w:rFonts w:ascii="Times New Roman" w:hAnsi="Times New Roman" w:cs="Times New Roman"/>
          <w:sz w:val="24"/>
          <w:szCs w:val="24"/>
        </w:rPr>
      </w:pPr>
    </w:p>
    <w:p w14:paraId="3103A503" w14:textId="77777777" w:rsidR="00AC3950" w:rsidRDefault="00AC3950" w:rsidP="00AC3950"/>
    <w:p w14:paraId="18B91C46" w14:textId="77777777" w:rsidR="00062D9C" w:rsidRDefault="00062D9C"/>
    <w:sectPr w:rsidR="00062D9C" w:rsidSect="00AC3950">
      <w:headerReference w:type="default" r:id="rId19"/>
      <w:footerReference w:type="default" r:id="rId20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ser" w:date="2025-02-11T10:54:00Z" w:initials="u">
    <w:p w14:paraId="73DE3576" w14:textId="77777777" w:rsidR="00AC3950" w:rsidRDefault="00AC3950" w:rsidP="00AC3950">
      <w:pPr>
        <w:pStyle w:val="Tekstkomentarza"/>
      </w:pPr>
      <w:r>
        <w:rPr>
          <w:rStyle w:val="Odwoaniedokomentarza"/>
        </w:rPr>
        <w:annotationRef/>
      </w:r>
      <w:r>
        <w:t>Usunięte kody dotyczą świadczeń pulmonologicznych i kardiologicznych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DE35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55AADD" w16cex:dateUtc="2025-02-11T09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DE3576" w16cid:durableId="2B55AA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CAA0C" w14:textId="77777777" w:rsidR="00BD34C3" w:rsidRDefault="00BD34C3" w:rsidP="00AC3950">
      <w:pPr>
        <w:spacing w:after="0" w:line="240" w:lineRule="auto"/>
      </w:pPr>
      <w:r>
        <w:separator/>
      </w:r>
    </w:p>
  </w:endnote>
  <w:endnote w:type="continuationSeparator" w:id="0">
    <w:p w14:paraId="5B5F53D0" w14:textId="77777777" w:rsidR="00BD34C3" w:rsidRDefault="00BD34C3" w:rsidP="00AC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0C91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0E0D23B6" wp14:editId="291FAFB2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EB5D3BF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089252D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863DA34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0D23B6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EB5D3BF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089252D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863DA34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A0DE5" w14:textId="77777777" w:rsidR="00BD34C3" w:rsidRDefault="00BD34C3" w:rsidP="00AC3950">
      <w:pPr>
        <w:spacing w:after="0" w:line="240" w:lineRule="auto"/>
      </w:pPr>
      <w:r>
        <w:separator/>
      </w:r>
    </w:p>
  </w:footnote>
  <w:footnote w:type="continuationSeparator" w:id="0">
    <w:p w14:paraId="690930A1" w14:textId="77777777" w:rsidR="00BD34C3" w:rsidRDefault="00BD34C3" w:rsidP="00AC3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2DA30" w14:textId="42A6CFC7" w:rsidR="00000000" w:rsidRDefault="00AC395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47DF038" wp14:editId="5661B6EF">
          <wp:simplePos x="0" y="0"/>
          <wp:positionH relativeFrom="margin">
            <wp:align>right</wp:align>
          </wp:positionH>
          <wp:positionV relativeFrom="paragraph">
            <wp:posOffset>-114935</wp:posOffset>
          </wp:positionV>
          <wp:extent cx="923925" cy="8477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60288" behindDoc="1" locked="0" layoutInCell="0" allowOverlap="1" wp14:anchorId="2A59F83E" wp14:editId="58951AD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6B34A743" wp14:editId="5E01B5C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09208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6451712">
    <w:abstractNumId w:val="22"/>
  </w:num>
  <w:num w:numId="2" w16cid:durableId="179900242">
    <w:abstractNumId w:val="27"/>
  </w:num>
  <w:num w:numId="3" w16cid:durableId="216403321">
    <w:abstractNumId w:val="3"/>
  </w:num>
  <w:num w:numId="4" w16cid:durableId="416681648">
    <w:abstractNumId w:val="12"/>
  </w:num>
  <w:num w:numId="5" w16cid:durableId="1072893875">
    <w:abstractNumId w:val="13"/>
  </w:num>
  <w:num w:numId="6" w16cid:durableId="1059398976">
    <w:abstractNumId w:val="24"/>
  </w:num>
  <w:num w:numId="7" w16cid:durableId="2042515810">
    <w:abstractNumId w:val="18"/>
  </w:num>
  <w:num w:numId="8" w16cid:durableId="2082872298">
    <w:abstractNumId w:val="11"/>
  </w:num>
  <w:num w:numId="9" w16cid:durableId="1148672892">
    <w:abstractNumId w:val="10"/>
  </w:num>
  <w:num w:numId="10" w16cid:durableId="1976790129">
    <w:abstractNumId w:val="25"/>
  </w:num>
  <w:num w:numId="11" w16cid:durableId="1336835693">
    <w:abstractNumId w:val="1"/>
  </w:num>
  <w:num w:numId="12" w16cid:durableId="1051730444">
    <w:abstractNumId w:val="6"/>
  </w:num>
  <w:num w:numId="13" w16cid:durableId="1057046852">
    <w:abstractNumId w:val="17"/>
  </w:num>
  <w:num w:numId="14" w16cid:durableId="1529610530">
    <w:abstractNumId w:val="26"/>
  </w:num>
  <w:num w:numId="15" w16cid:durableId="403913894">
    <w:abstractNumId w:val="20"/>
  </w:num>
  <w:num w:numId="16" w16cid:durableId="552929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36905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1580308">
    <w:abstractNumId w:val="16"/>
  </w:num>
  <w:num w:numId="19" w16cid:durableId="1211576417">
    <w:abstractNumId w:val="23"/>
  </w:num>
  <w:num w:numId="20" w16cid:durableId="1571892330">
    <w:abstractNumId w:val="4"/>
  </w:num>
  <w:num w:numId="21" w16cid:durableId="2145460738">
    <w:abstractNumId w:val="21"/>
  </w:num>
  <w:num w:numId="22" w16cid:durableId="1112434470">
    <w:abstractNumId w:val="9"/>
  </w:num>
  <w:num w:numId="23" w16cid:durableId="1898778040">
    <w:abstractNumId w:val="8"/>
  </w:num>
  <w:num w:numId="24" w16cid:durableId="1105729848">
    <w:abstractNumId w:val="14"/>
  </w:num>
  <w:num w:numId="25" w16cid:durableId="1165433728">
    <w:abstractNumId w:val="5"/>
  </w:num>
  <w:num w:numId="26" w16cid:durableId="1506239455">
    <w:abstractNumId w:val="7"/>
  </w:num>
  <w:num w:numId="27" w16cid:durableId="840585329">
    <w:abstractNumId w:val="2"/>
  </w:num>
  <w:num w:numId="28" w16cid:durableId="1611622181">
    <w:abstractNumId w:val="15"/>
  </w:num>
  <w:num w:numId="29" w16cid:durableId="122386908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50"/>
    <w:rsid w:val="00062D9C"/>
    <w:rsid w:val="001072D2"/>
    <w:rsid w:val="00135070"/>
    <w:rsid w:val="005D6E8E"/>
    <w:rsid w:val="006C061A"/>
    <w:rsid w:val="00781A14"/>
    <w:rsid w:val="00AC3950"/>
    <w:rsid w:val="00B25041"/>
    <w:rsid w:val="00B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2060"/>
  <w15:chartTrackingRefBased/>
  <w15:docId w15:val="{853E0BA8-BFFF-4D47-8F26-3269BA4A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95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9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9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9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9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9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9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9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9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9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9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9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95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39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9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9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9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95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C3950"/>
  </w:style>
  <w:style w:type="character" w:customStyle="1" w:styleId="StopkaZnak">
    <w:name w:val="Stopka Znak"/>
    <w:basedOn w:val="Domylnaczcionkaakapitu"/>
    <w:link w:val="Stopka"/>
    <w:uiPriority w:val="99"/>
    <w:qFormat/>
    <w:rsid w:val="00AC3950"/>
  </w:style>
  <w:style w:type="paragraph" w:styleId="Nagwek">
    <w:name w:val="header"/>
    <w:basedOn w:val="Normalny"/>
    <w:next w:val="Tekstpodstawowy"/>
    <w:link w:val="NagwekZnak"/>
    <w:uiPriority w:val="99"/>
    <w:unhideWhenUsed/>
    <w:rsid w:val="00AC395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AC395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C395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AC3950"/>
    <w:rPr>
      <w14:ligatures w14:val="standardContextual"/>
    </w:rPr>
  </w:style>
  <w:style w:type="paragraph" w:customStyle="1" w:styleId="Standard">
    <w:name w:val="Standard"/>
    <w:qFormat/>
    <w:rsid w:val="00AC3950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AC39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C3950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AC39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3950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AC3950"/>
  </w:style>
  <w:style w:type="paragraph" w:styleId="Bezodstpw">
    <w:name w:val="No Spacing"/>
    <w:uiPriority w:val="1"/>
    <w:qFormat/>
    <w:rsid w:val="00AC3950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AC3950"/>
    <w:pPr>
      <w:numPr>
        <w:numId w:val="2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C3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9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950"/>
    <w:rPr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://www.wsrm.lodz.pl/" TargetMode="External"/><Relationship Id="rId18" Type="http://schemas.openxmlformats.org/officeDocument/2006/relationships/hyperlink" Target="mailto:m.majewska@105szpital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105szpital.pl" TargetMode="External"/><Relationship Id="rId17" Type="http://schemas.openxmlformats.org/officeDocument/2006/relationships/hyperlink" Target="http://www.105szpital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srm.lodz.pl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hyperlink" Target="mailto:m.majewska@105szpital.pl" TargetMode="External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yperlink" Target="http://www.105szpital.pl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4199</Words>
  <Characters>25196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2025-03-04T11:20:00Z</cp:lastPrinted>
  <dcterms:created xsi:type="dcterms:W3CDTF">2025-03-04T11:15:00Z</dcterms:created>
  <dcterms:modified xsi:type="dcterms:W3CDTF">2025-03-04T11:21:00Z</dcterms:modified>
</cp:coreProperties>
</file>